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9" w:rsidRDefault="00D262D9" w:rsidP="00D262D9">
      <w:pPr>
        <w:pStyle w:val="1"/>
        <w:spacing w:before="112"/>
        <w:ind w:left="4447" w:firstLine="0"/>
      </w:pPr>
      <w:r>
        <w:t>Аннотация</w:t>
      </w:r>
    </w:p>
    <w:p w:rsidR="00D262D9" w:rsidRDefault="00D262D9" w:rsidP="00D262D9">
      <w:pPr>
        <w:pStyle w:val="a3"/>
        <w:spacing w:before="7"/>
        <w:ind w:left="0"/>
        <w:rPr>
          <w:b/>
          <w:sz w:val="31"/>
        </w:rPr>
      </w:pPr>
    </w:p>
    <w:p w:rsidR="00D262D9" w:rsidRDefault="00D262D9" w:rsidP="00D262D9">
      <w:pPr>
        <w:pStyle w:val="a3"/>
        <w:spacing w:line="276" w:lineRule="auto"/>
        <w:ind w:right="269" w:firstLine="568"/>
        <w:jc w:val="both"/>
      </w:pPr>
      <w:r>
        <w:t xml:space="preserve">Дисциплина «Экономическая география и </w:t>
      </w:r>
      <w:proofErr w:type="spellStart"/>
      <w:r>
        <w:t>регионалистика</w:t>
      </w:r>
      <w:proofErr w:type="spellEnd"/>
      <w:r>
        <w:t xml:space="preserve">» </w:t>
      </w:r>
      <w:r>
        <w:rPr>
          <w:spacing w:val="-4"/>
        </w:rPr>
        <w:t xml:space="preserve">входит </w:t>
      </w:r>
      <w:r>
        <w:t xml:space="preserve">в вариативную часть образовательной программы </w:t>
      </w:r>
      <w:r>
        <w:rPr>
          <w:spacing w:val="-3"/>
        </w:rPr>
        <w:t xml:space="preserve">подготовки </w:t>
      </w:r>
      <w:proofErr w:type="gramStart"/>
      <w:r>
        <w:t>обучающихся</w:t>
      </w:r>
      <w:proofErr w:type="gramEnd"/>
      <w:r>
        <w:t xml:space="preserve"> по направлению</w:t>
      </w:r>
      <w:r>
        <w:rPr>
          <w:spacing w:val="53"/>
        </w:rPr>
        <w:t xml:space="preserve"> </w:t>
      </w:r>
      <w:r>
        <w:t>«38.05.02 «Таможенное дело» направленность «Правоохранительная деятельность». Дисциплина реализуется кафедрой №81</w:t>
      </w:r>
    </w:p>
    <w:p w:rsidR="00D262D9" w:rsidRDefault="00D262D9" w:rsidP="00D262D9">
      <w:pPr>
        <w:pStyle w:val="a3"/>
        <w:spacing w:line="276" w:lineRule="auto"/>
        <w:ind w:left="904" w:right="2105"/>
        <w:jc w:val="both"/>
      </w:pPr>
      <w:r>
        <w:t>Дисциплина нацелена на формирование у выпускника: общепрофессиональных компетенций:</w:t>
      </w:r>
    </w:p>
    <w:p w:rsidR="00D262D9" w:rsidRDefault="00D262D9" w:rsidP="00D262D9">
      <w:pPr>
        <w:pStyle w:val="a3"/>
        <w:spacing w:line="235" w:lineRule="exact"/>
        <w:ind w:left="904"/>
        <w:jc w:val="both"/>
      </w:pPr>
      <w:r>
        <w:t xml:space="preserve">ОПК-4 «способность понимать </w:t>
      </w:r>
      <w:proofErr w:type="gramStart"/>
      <w:r>
        <w:t>экономические процессы</w:t>
      </w:r>
      <w:proofErr w:type="gramEnd"/>
      <w:r>
        <w:t>, происходящие в обществе, и</w:t>
      </w:r>
    </w:p>
    <w:p w:rsidR="00D262D9" w:rsidRDefault="00D262D9" w:rsidP="00D262D9">
      <w:pPr>
        <w:pStyle w:val="a3"/>
        <w:jc w:val="both"/>
      </w:pPr>
      <w:r>
        <w:t>анализировать тенденции развития российской и мировой экономик»,</w:t>
      </w:r>
    </w:p>
    <w:p w:rsidR="00D262D9" w:rsidRPr="00BE133C" w:rsidRDefault="00D262D9" w:rsidP="00D262D9">
      <w:pPr>
        <w:tabs>
          <w:tab w:val="right" w:leader="underscore" w:pos="9639"/>
        </w:tabs>
        <w:ind w:left="426"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ПК-6 «способность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союза»</w:t>
      </w:r>
      <w:r w:rsidRPr="00BE133C">
        <w:rPr>
          <w:sz w:val="24"/>
          <w:szCs w:val="24"/>
        </w:rPr>
        <w:t>.</w:t>
      </w:r>
    </w:p>
    <w:p w:rsidR="00D262D9" w:rsidRDefault="00D262D9" w:rsidP="00D262D9">
      <w:pPr>
        <w:pStyle w:val="a3"/>
        <w:spacing w:line="276" w:lineRule="auto"/>
        <w:ind w:right="272" w:firstLine="568"/>
        <w:jc w:val="both"/>
      </w:pPr>
      <w:r>
        <w:t xml:space="preserve">Содержание дисциплины </w:t>
      </w:r>
      <w:r>
        <w:rPr>
          <w:spacing w:val="-3"/>
        </w:rPr>
        <w:t xml:space="preserve">охватывает </w:t>
      </w:r>
      <w:r>
        <w:t xml:space="preserve">круг вопросов, связанных с систематизацией и анализом данных о принципах и факторах размещения базовых отраслей </w:t>
      </w:r>
      <w:r>
        <w:rPr>
          <w:spacing w:val="-3"/>
        </w:rPr>
        <w:t>экономики,</w:t>
      </w:r>
      <w:r>
        <w:rPr>
          <w:spacing w:val="54"/>
        </w:rPr>
        <w:t xml:space="preserve"> </w:t>
      </w:r>
      <w:r>
        <w:t>определять особенности развития современных демографических, экономических и социальных процессов, протекающих в мире, Росс</w:t>
      </w:r>
      <w:proofErr w:type="gramStart"/>
      <w:r>
        <w:t>ии и ее</w:t>
      </w:r>
      <w:proofErr w:type="gramEnd"/>
      <w:r>
        <w:t xml:space="preserve"> регионах.</w:t>
      </w:r>
    </w:p>
    <w:p w:rsidR="00D262D9" w:rsidRDefault="00D262D9" w:rsidP="00D262D9">
      <w:pPr>
        <w:pStyle w:val="a3"/>
        <w:spacing w:line="276" w:lineRule="auto"/>
        <w:ind w:right="274" w:firstLine="568"/>
        <w:jc w:val="both"/>
      </w:pPr>
      <w:r>
        <w:t xml:space="preserve">Курс «Экономическая география и </w:t>
      </w:r>
      <w:proofErr w:type="spellStart"/>
      <w:r>
        <w:t>регионалистика</w:t>
      </w:r>
      <w:proofErr w:type="spellEnd"/>
      <w:r>
        <w:t>» позволит овладеть универсальным экономико-географическим языком, который занимает важное место в деятельности как национальных и региональных, так и международных экономических организациях.</w:t>
      </w:r>
    </w:p>
    <w:p w:rsidR="00D262D9" w:rsidRDefault="00D262D9" w:rsidP="00D262D9">
      <w:pPr>
        <w:pStyle w:val="a3"/>
        <w:spacing w:line="276" w:lineRule="auto"/>
        <w:ind w:right="270" w:firstLine="568"/>
        <w:jc w:val="both"/>
      </w:pPr>
      <w:r>
        <w:t xml:space="preserve">Преподавание дисциплины предусматривает следующие формы организации учебного процесса: лекции, семинарские занятия, самостоятельная работа </w:t>
      </w:r>
      <w:proofErr w:type="gramStart"/>
      <w:r>
        <w:t>обучающихся</w:t>
      </w:r>
      <w:proofErr w:type="gramEnd"/>
      <w:r>
        <w:t>.</w:t>
      </w:r>
    </w:p>
    <w:p w:rsidR="00D262D9" w:rsidRDefault="00D262D9" w:rsidP="00D262D9">
      <w:pPr>
        <w:pStyle w:val="a3"/>
        <w:spacing w:line="276" w:lineRule="auto"/>
        <w:ind w:right="275" w:firstLine="568"/>
        <w:jc w:val="both"/>
      </w:pPr>
      <w:r>
        <w:t xml:space="preserve">Программой дисциплины предусмотрены следующие виды </w:t>
      </w:r>
      <w:r>
        <w:rPr>
          <w:spacing w:val="-3"/>
        </w:rPr>
        <w:t xml:space="preserve">контроля: </w:t>
      </w:r>
      <w:r>
        <w:t xml:space="preserve">текущий </w:t>
      </w:r>
      <w:r>
        <w:rPr>
          <w:spacing w:val="-3"/>
        </w:rPr>
        <w:t xml:space="preserve">контроль </w:t>
      </w:r>
      <w:r>
        <w:t>успеваемости, промежуточная аттестация в форме</w:t>
      </w:r>
      <w:r>
        <w:rPr>
          <w:spacing w:val="-2"/>
        </w:rPr>
        <w:t xml:space="preserve"> </w:t>
      </w:r>
      <w:r>
        <w:t>зачета.</w:t>
      </w:r>
    </w:p>
    <w:p w:rsidR="000F344D" w:rsidRDefault="00D262D9" w:rsidP="00D262D9">
      <w:r>
        <w:t xml:space="preserve">Общая трудоемкость освоения дисциплины составляет 2 </w:t>
      </w:r>
      <w:proofErr w:type="gramStart"/>
      <w:r>
        <w:t>зачетных</w:t>
      </w:r>
      <w:proofErr w:type="gramEnd"/>
      <w:r>
        <w:t xml:space="preserve"> единицы, 72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  <w:bookmarkStart w:id="0" w:name="_GoBack"/>
      <w:bookmarkEnd w:id="0"/>
    </w:p>
    <w:sectPr w:rsidR="000F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9"/>
    <w:rsid w:val="000F344D"/>
    <w:rsid w:val="00D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262D9"/>
    <w:pPr>
      <w:ind w:left="1452" w:hanging="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62D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262D9"/>
    <w:pPr>
      <w:ind w:left="3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62D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262D9"/>
    <w:pPr>
      <w:ind w:left="1452" w:hanging="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62D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262D9"/>
    <w:pPr>
      <w:ind w:left="3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62D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2018-10-05T07:52:00Z</dcterms:created>
  <dcterms:modified xsi:type="dcterms:W3CDTF">2018-10-05T07:52:00Z</dcterms:modified>
</cp:coreProperties>
</file>