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A76E72">
      <w:pPr>
        <w:spacing w:after="0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2D2641" w:rsidRPr="00AB6795">
        <w:rPr>
          <w:sz w:val="24"/>
          <w:szCs w:val="24"/>
        </w:rPr>
        <w:t xml:space="preserve">НАУКИ </w:t>
      </w:r>
      <w:r w:rsidR="002D2641">
        <w:rPr>
          <w:sz w:val="24"/>
          <w:szCs w:val="24"/>
        </w:rPr>
        <w:t xml:space="preserve">И ВЫСШЕГО </w:t>
      </w:r>
      <w:r w:rsidR="002D2641" w:rsidRPr="00AB6795">
        <w:rPr>
          <w:sz w:val="24"/>
          <w:szCs w:val="24"/>
        </w:rPr>
        <w:t xml:space="preserve">ОБРАЗОВАНИЯ </w:t>
      </w:r>
      <w:r w:rsidRPr="00AB6795">
        <w:rPr>
          <w:sz w:val="24"/>
          <w:szCs w:val="24"/>
        </w:rPr>
        <w:t>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Pr="00A04A9E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9B7546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B718D6" w:rsidRPr="00A04A9E" w:rsidRDefault="00B718D6" w:rsidP="00B718D6">
      <w:pPr>
        <w:jc w:val="right"/>
        <w:rPr>
          <w:sz w:val="24"/>
        </w:rPr>
      </w:pPr>
    </w:p>
    <w:p w:rsidR="00F21A6E" w:rsidRDefault="00F21A6E" w:rsidP="00F21A6E">
      <w:pPr>
        <w:tabs>
          <w:tab w:val="left" w:pos="7710"/>
          <w:tab w:val="right" w:pos="9638"/>
        </w:tabs>
        <w:spacing w:after="0"/>
        <w:jc w:val="right"/>
        <w:rPr>
          <w:sz w:val="24"/>
        </w:rPr>
      </w:pPr>
    </w:p>
    <w:p w:rsidR="00F21A6E" w:rsidRDefault="00F21A6E" w:rsidP="00F21A6E">
      <w:pPr>
        <w:tabs>
          <w:tab w:val="left" w:pos="7710"/>
          <w:tab w:val="right" w:pos="9638"/>
        </w:tabs>
        <w:spacing w:after="0"/>
        <w:jc w:val="right"/>
        <w:rPr>
          <w:sz w:val="24"/>
        </w:rPr>
      </w:pPr>
    </w:p>
    <w:p w:rsidR="00F21A6E" w:rsidRPr="00A04A9E" w:rsidRDefault="00F21A6E" w:rsidP="00F21A6E">
      <w:pPr>
        <w:tabs>
          <w:tab w:val="left" w:pos="7710"/>
          <w:tab w:val="right" w:pos="9638"/>
        </w:tabs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F21A6E" w:rsidRPr="00A04A9E" w:rsidRDefault="00F21A6E" w:rsidP="00F21A6E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>Руководитель направления</w:t>
      </w:r>
    </w:p>
    <w:p w:rsidR="00F21A6E" w:rsidRPr="00971C9A" w:rsidRDefault="00F21A6E" w:rsidP="00F21A6E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F21A6E" w:rsidRPr="00971C9A" w:rsidRDefault="00F21A6E" w:rsidP="00F21A6E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>(должность, уч. степень, звание)</w:t>
      </w:r>
    </w:p>
    <w:p w:rsidR="00F21A6E" w:rsidRPr="00971C9A" w:rsidRDefault="00F21A6E" w:rsidP="00F21A6E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1C9A">
        <w:rPr>
          <w:sz w:val="24"/>
          <w:szCs w:val="24"/>
          <w:u w:val="single"/>
        </w:rPr>
        <w:t>А.С. Будагов</w:t>
      </w:r>
    </w:p>
    <w:p w:rsidR="00F21A6E" w:rsidRDefault="00F21A6E" w:rsidP="00F21A6E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2D2641" w:rsidRPr="0028574F" w:rsidRDefault="002D2641" w:rsidP="002D2641">
      <w:pPr>
        <w:spacing w:after="0" w:line="240" w:lineRule="auto"/>
        <w:jc w:val="right"/>
        <w:rPr>
          <w:sz w:val="24"/>
        </w:rPr>
      </w:pPr>
      <w:r w:rsidRPr="0006151C">
        <w:rPr>
          <w:sz w:val="24"/>
        </w:rPr>
        <w:t>«</w:t>
      </w:r>
      <w:r w:rsidRPr="00950BD3">
        <w:rPr>
          <w:sz w:val="24"/>
        </w:rPr>
        <w:t>17</w:t>
      </w:r>
      <w:r w:rsidRPr="0006151C">
        <w:rPr>
          <w:sz w:val="24"/>
        </w:rPr>
        <w:t xml:space="preserve">» </w:t>
      </w:r>
      <w:r w:rsidR="005E6DEB">
        <w:rPr>
          <w:sz w:val="24"/>
        </w:rPr>
        <w:t xml:space="preserve">июня 2020 </w:t>
      </w:r>
      <w:r w:rsidRPr="0006151C">
        <w:rPr>
          <w:sz w:val="24"/>
        </w:rPr>
        <w:t>г</w:t>
      </w:r>
      <w:r>
        <w:rPr>
          <w:sz w:val="24"/>
        </w:rPr>
        <w:t>.</w:t>
      </w:r>
    </w:p>
    <w:p w:rsidR="00B718D6" w:rsidRDefault="00B718D6" w:rsidP="00B718D6">
      <w:pPr>
        <w:jc w:val="right"/>
      </w:pPr>
    </w:p>
    <w:p w:rsidR="00B43D18" w:rsidRDefault="00B43D18" w:rsidP="00B718D6">
      <w:pPr>
        <w:jc w:val="right"/>
      </w:pPr>
    </w:p>
    <w:p w:rsidR="00B43D18" w:rsidRPr="00A04A9E" w:rsidRDefault="00B43D18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D646A5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9B7546">
        <w:t>Экономика и политика стран постсоветского пространства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Default="00A76E72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9B7546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B43D18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9B7546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9B7546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9B7546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7E79E7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7E79E7">
        <w:rPr>
          <w:szCs w:val="24"/>
          <w:lang w:val="en-US"/>
        </w:rPr>
        <w:t>20</w:t>
      </w:r>
      <w:r w:rsidR="005E6DEB">
        <w:rPr>
          <w:szCs w:val="24"/>
          <w:lang w:val="en-US"/>
        </w:rPr>
        <w:t>20</w:t>
      </w:r>
      <w:r w:rsidR="00D646A5">
        <w:rPr>
          <w:szCs w:val="24"/>
        </w:rPr>
        <w:t xml:space="preserve"> </w:t>
      </w:r>
      <w:r w:rsidR="007E79E7">
        <w:rPr>
          <w:szCs w:val="24"/>
        </w:rPr>
        <w:t>г.</w:t>
      </w:r>
    </w:p>
    <w:p w:rsidR="00B43D18" w:rsidRPr="003D546C" w:rsidRDefault="00B718D6" w:rsidP="00B43D18">
      <w:pPr>
        <w:widowControl w:val="0"/>
        <w:autoSpaceDE w:val="0"/>
        <w:autoSpaceDN w:val="0"/>
        <w:adjustRightInd w:val="0"/>
        <w:spacing w:after="480"/>
        <w:jc w:val="both"/>
        <w:rPr>
          <w:sz w:val="24"/>
          <w:szCs w:val="24"/>
        </w:rPr>
      </w:pPr>
      <w:r w:rsidRPr="00A04A9E">
        <w:rPr>
          <w:sz w:val="24"/>
        </w:rPr>
        <w:br w:type="page"/>
      </w:r>
      <w:r w:rsidR="00B43D18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B43D18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B43D18" w:rsidRPr="001676B9" w:rsidRDefault="00B43D18" w:rsidP="00B43D18">
      <w:pPr>
        <w:spacing w:after="0" w:line="360" w:lineRule="auto"/>
        <w:ind w:left="-567" w:firstLine="567"/>
        <w:rPr>
          <w:sz w:val="24"/>
          <w:szCs w:val="24"/>
        </w:rPr>
      </w:pPr>
      <w:r w:rsidRPr="007B3335">
        <w:rPr>
          <w:rFonts w:eastAsia="Times New Roman"/>
          <w:sz w:val="24"/>
          <w:szCs w:val="24"/>
          <w:lang w:eastAsia="ru-RU"/>
        </w:rPr>
        <w:t>Программу</w:t>
      </w:r>
      <w:r w:rsidRPr="001676B9">
        <w:rPr>
          <w:sz w:val="24"/>
          <w:szCs w:val="24"/>
        </w:rPr>
        <w:t xml:space="preserve"> составил(а)</w:t>
      </w:r>
    </w:p>
    <w:p w:rsidR="00B43D18" w:rsidRPr="00C94835" w:rsidRDefault="00B43D18" w:rsidP="00B43D18">
      <w:pPr>
        <w:spacing w:after="0" w:line="360" w:lineRule="auto"/>
        <w:ind w:left="-567" w:firstLine="567"/>
        <w:rPr>
          <w:sz w:val="24"/>
          <w:szCs w:val="24"/>
          <w:u w:val="single"/>
        </w:rPr>
      </w:pPr>
      <w:r w:rsidRPr="00C94835">
        <w:rPr>
          <w:sz w:val="24"/>
          <w:szCs w:val="24"/>
          <w:u w:val="single"/>
        </w:rPr>
        <w:t>проф.,</w:t>
      </w:r>
      <w:r w:rsidR="00F21A6E">
        <w:rPr>
          <w:sz w:val="24"/>
          <w:szCs w:val="24"/>
          <w:u w:val="single"/>
        </w:rPr>
        <w:t xml:space="preserve"> </w:t>
      </w:r>
      <w:r w:rsidRPr="00C94835">
        <w:rPr>
          <w:sz w:val="24"/>
          <w:szCs w:val="24"/>
          <w:u w:val="single"/>
        </w:rPr>
        <w:t>д.и.н</w:t>
      </w:r>
      <w:r>
        <w:rPr>
          <w:sz w:val="24"/>
          <w:szCs w:val="24"/>
          <w:u w:val="single"/>
        </w:rPr>
        <w:t>., доц.</w:t>
      </w:r>
      <w:r w:rsidRPr="001676B9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676B9">
        <w:rPr>
          <w:sz w:val="24"/>
          <w:szCs w:val="24"/>
        </w:rPr>
        <w:tab/>
      </w:r>
      <w:r>
        <w:t xml:space="preserve">               </w:t>
      </w:r>
      <w:r w:rsidR="009B7902">
        <w:rPr>
          <w:noProof/>
          <w:u w:val="single"/>
          <w:lang w:eastAsia="ru-RU"/>
        </w:rPr>
        <w:drawing>
          <wp:inline distT="0" distB="0" distL="0" distR="0">
            <wp:extent cx="6858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324">
        <w:rPr>
          <w:u w:val="single"/>
        </w:rPr>
        <w:t xml:space="preserve">   </w:t>
      </w:r>
      <w:r w:rsidR="00407558">
        <w:rPr>
          <w:sz w:val="24"/>
          <w:szCs w:val="24"/>
        </w:rPr>
        <w:t>18.05.2020</w:t>
      </w:r>
      <w:r w:rsidR="00F21A6E">
        <w:rPr>
          <w:sz w:val="24"/>
          <w:szCs w:val="24"/>
        </w:rPr>
        <w:t xml:space="preserve"> </w:t>
      </w:r>
      <w:r>
        <w:t xml:space="preserve">                   </w:t>
      </w:r>
      <w:r w:rsidRPr="00C94835">
        <w:rPr>
          <w:sz w:val="24"/>
          <w:szCs w:val="24"/>
          <w:u w:val="single"/>
        </w:rPr>
        <w:t>В.Л.Хейфец</w:t>
      </w:r>
    </w:p>
    <w:p w:rsidR="00B43D18" w:rsidRPr="00A04A9E" w:rsidRDefault="00B43D18" w:rsidP="00B43D18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="00F21A6E">
        <w:rPr>
          <w:sz w:val="24"/>
          <w:szCs w:val="24"/>
          <w:vertAlign w:val="superscript"/>
        </w:rPr>
        <w:t xml:space="preserve">          </w:t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B43D18" w:rsidRPr="001676B9" w:rsidRDefault="00B43D18" w:rsidP="00B43D18">
      <w:pPr>
        <w:spacing w:after="0"/>
        <w:ind w:firstLine="720"/>
        <w:rPr>
          <w:sz w:val="24"/>
          <w:szCs w:val="24"/>
        </w:rPr>
      </w:pPr>
    </w:p>
    <w:p w:rsidR="00F21A6E" w:rsidRPr="007B3335" w:rsidRDefault="00F21A6E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заседании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2D2641" w:rsidRDefault="002D2641" w:rsidP="002D2641">
      <w:pPr>
        <w:tabs>
          <w:tab w:val="left" w:pos="1305"/>
        </w:tabs>
        <w:spacing w:after="0"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8615C4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8615C4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407558">
        <w:rPr>
          <w:sz w:val="24"/>
          <w:szCs w:val="24"/>
        </w:rPr>
        <w:t>8</w:t>
      </w:r>
    </w:p>
    <w:p w:rsidR="00F21A6E" w:rsidRPr="007B3335" w:rsidRDefault="00F21A6E" w:rsidP="00F21A6E">
      <w:pPr>
        <w:tabs>
          <w:tab w:val="left" w:pos="1305"/>
          <w:tab w:val="left" w:pos="2130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</w:p>
    <w:p w:rsidR="00F21A6E" w:rsidRPr="007B3335" w:rsidRDefault="002D2641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2D264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2483626</wp:posOffset>
            </wp:positionH>
            <wp:positionV relativeFrom="paragraph">
              <wp:posOffset>218722</wp:posOffset>
            </wp:positionV>
            <wp:extent cx="1288556" cy="767644"/>
            <wp:effectExtent l="19050" t="0" r="6844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56" cy="76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A6E">
        <w:rPr>
          <w:noProof/>
          <w:lang w:eastAsia="ru-RU"/>
        </w:rPr>
        <w:drawing>
          <wp:inline distT="0" distB="0" distL="0" distR="0">
            <wp:extent cx="546100" cy="273050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A6E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F21A6E">
        <w:rPr>
          <w:rFonts w:eastAsia="Times New Roman"/>
          <w:sz w:val="24"/>
          <w:szCs w:val="24"/>
          <w:lang w:eastAsia="ru-RU"/>
        </w:rPr>
        <w:t>83</w:t>
      </w:r>
      <w:r w:rsidR="00F21A6E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F21A6E" w:rsidRPr="00E74C1C" w:rsidRDefault="00F21A6E" w:rsidP="00F21A6E">
      <w:pPr>
        <w:tabs>
          <w:tab w:val="left" w:pos="1800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  <w:r>
        <w:rPr>
          <w:rFonts w:eastAsia="Times New Roman"/>
          <w:sz w:val="24"/>
          <w:szCs w:val="24"/>
          <w:lang w:eastAsia="ru-RU"/>
        </w:rPr>
        <w:tab/>
      </w:r>
    </w:p>
    <w:p w:rsidR="00F21A6E" w:rsidRPr="007B3335" w:rsidRDefault="00F21A6E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407558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F21A6E" w:rsidRPr="00A04A9E" w:rsidRDefault="00F21A6E" w:rsidP="00F21A6E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F21A6E" w:rsidRPr="007B3335" w:rsidRDefault="00F21A6E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F21A6E" w:rsidRPr="007B3335" w:rsidRDefault="00657205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70528" behindDoc="1" locked="0" layoutInCell="0" allowOverlap="1">
            <wp:simplePos x="0" y="0"/>
            <wp:positionH relativeFrom="page">
              <wp:posOffset>3414774</wp:posOffset>
            </wp:positionH>
            <wp:positionV relativeFrom="paragraph">
              <wp:posOffset>48490</wp:posOffset>
            </wp:positionV>
            <wp:extent cx="1208405" cy="1139825"/>
            <wp:effectExtent l="19050" t="0" r="0" b="0"/>
            <wp:wrapNone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A6E" w:rsidRPr="007B3335" w:rsidRDefault="00F21A6E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F21A6E" w:rsidRPr="00950BD3" w:rsidRDefault="00657205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 w:rsidR="00F21A6E" w:rsidRPr="007B3335">
        <w:rPr>
          <w:rFonts w:eastAsia="Times New Roman"/>
          <w:sz w:val="24"/>
          <w:szCs w:val="24"/>
          <w:lang w:eastAsia="ru-RU"/>
        </w:rPr>
        <w:tab/>
      </w:r>
      <w:r w:rsidR="00BA7781" w:rsidRPr="001E4EF9">
        <w:rPr>
          <w:rFonts w:eastAsia="Times New Roman"/>
          <w:sz w:val="24"/>
          <w:szCs w:val="24"/>
          <w:lang w:eastAsia="ru-RU"/>
        </w:rPr>
        <w:t xml:space="preserve">            </w:t>
      </w:r>
      <w:r w:rsidR="00F21A6E">
        <w:rPr>
          <w:rFonts w:eastAsia="Times New Roman"/>
          <w:sz w:val="24"/>
          <w:szCs w:val="24"/>
          <w:lang w:eastAsia="ru-RU"/>
        </w:rPr>
        <w:t xml:space="preserve"> </w:t>
      </w:r>
      <w:bookmarkStart w:id="18" w:name="fio_otv_ep"/>
      <w:bookmarkEnd w:id="18"/>
      <w:r w:rsidR="00F21A6E">
        <w:rPr>
          <w:rFonts w:eastAsia="Times New Roman"/>
          <w:sz w:val="24"/>
          <w:szCs w:val="24"/>
          <w:lang w:eastAsia="ru-RU"/>
        </w:rPr>
        <w:t xml:space="preserve">           </w:t>
      </w:r>
      <w:r w:rsidR="00F21A6E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F21A6E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407558">
        <w:rPr>
          <w:sz w:val="24"/>
          <w:szCs w:val="24"/>
        </w:rPr>
        <w:t>18.05.2020</w:t>
      </w:r>
      <w:r w:rsidR="00F21A6E">
        <w:rPr>
          <w:rFonts w:eastAsia="Times New Roman"/>
          <w:sz w:val="24"/>
          <w:szCs w:val="24"/>
          <w:lang w:eastAsia="ru-RU"/>
        </w:rPr>
        <w:tab/>
      </w:r>
      <w:r w:rsidR="00F21A6E">
        <w:rPr>
          <w:rFonts w:eastAsia="Times New Roman"/>
          <w:sz w:val="24"/>
          <w:szCs w:val="24"/>
          <w:lang w:eastAsia="ru-RU"/>
        </w:rPr>
        <w:tab/>
      </w:r>
      <w:r w:rsidR="00F21A6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F21A6E" w:rsidRPr="00A04A9E" w:rsidRDefault="00F21A6E" w:rsidP="00F21A6E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F21A6E" w:rsidRPr="00D95766" w:rsidRDefault="00F21A6E" w:rsidP="00F21A6E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F21A6E" w:rsidRPr="00D95766" w:rsidRDefault="00F21A6E" w:rsidP="00F21A6E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F21A6E" w:rsidRPr="007B3335" w:rsidRDefault="00F21A6E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>
        <w:rPr>
          <w:rFonts w:eastAsia="Times New Roman"/>
          <w:sz w:val="24"/>
          <w:szCs w:val="24"/>
          <w:lang w:eastAsia="ru-RU"/>
        </w:rPr>
        <w:t>8</w:t>
      </w:r>
      <w:r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F21A6E" w:rsidRDefault="00F21A6E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F21A6E" w:rsidRPr="00E74C1C" w:rsidRDefault="00F21A6E" w:rsidP="00F21A6E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407558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F21A6E" w:rsidRPr="00E473EF" w:rsidRDefault="00F21A6E" w:rsidP="00F21A6E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B43D18" w:rsidRDefault="00B43D18" w:rsidP="00B43D18">
      <w:pPr>
        <w:spacing w:after="0"/>
        <w:ind w:left="1440" w:firstLine="720"/>
        <w:rPr>
          <w:sz w:val="24"/>
        </w:rPr>
      </w:pPr>
    </w:p>
    <w:p w:rsidR="00B718D6" w:rsidRDefault="00B718D6" w:rsidP="00B43D18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B718D6" w:rsidRPr="00E473EF" w:rsidRDefault="00B718D6" w:rsidP="00A76E72">
      <w:pPr>
        <w:spacing w:after="0"/>
        <w:ind w:left="1440" w:firstLine="720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9B7546">
        <w:rPr>
          <w:sz w:val="24"/>
          <w:szCs w:val="24"/>
        </w:rPr>
        <w:t>Экономика и политика стран постсоветского пространства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9B7546">
        <w:rPr>
          <w:sz w:val="24"/>
          <w:szCs w:val="24"/>
        </w:rPr>
        <w:t>входит в вариативную часть образовательной программы подготовки обучающихся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9B7546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9B7546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9B7546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9B7546">
        <w:rPr>
          <w:sz w:val="24"/>
          <w:szCs w:val="24"/>
        </w:rPr>
        <w:t>нацелена на формирование у выпускника</w:t>
      </w:r>
    </w:p>
    <w:p w:rsidR="009B7546" w:rsidRDefault="00B67565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9B7546">
        <w:rPr>
          <w:sz w:val="24"/>
          <w:szCs w:val="24"/>
        </w:rPr>
        <w:t xml:space="preserve">общекультурных компетенций: </w:t>
      </w:r>
    </w:p>
    <w:p w:rsidR="009B7546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9B7546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самообразованию»;</w:t>
      </w:r>
    </w:p>
    <w:p w:rsidR="009B7546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общепрофессиональных компетенций: </w:t>
      </w:r>
    </w:p>
    <w:p w:rsidR="009B7546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ОПК-1 «способность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безопасности»,</w:t>
      </w:r>
    </w:p>
    <w:p w:rsidR="009B7546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задач»;</w:t>
      </w:r>
    </w:p>
    <w:p w:rsidR="009B7546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профессиональных компетенций: </w:t>
      </w:r>
    </w:p>
    <w:p w:rsidR="009B7546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отчет»,</w:t>
      </w:r>
    </w:p>
    <w:p w:rsidR="0094271E" w:rsidRPr="00BE133C" w:rsidRDefault="009B7546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</w:t>
      </w:r>
      <w:r w:rsidR="0094271E" w:rsidRPr="00BE133C">
        <w:rPr>
          <w:sz w:val="24"/>
          <w:szCs w:val="24"/>
        </w:rPr>
        <w:t>.</w:t>
      </w:r>
    </w:p>
    <w:p w:rsidR="00D646A5" w:rsidRPr="00863226" w:rsidRDefault="00D646A5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Содержание дисциплины охватывает круг вопросов, связанных с </w:t>
      </w:r>
      <w:r w:rsidRPr="00863226">
        <w:rPr>
          <w:sz w:val="24"/>
          <w:szCs w:val="24"/>
        </w:rPr>
        <w:t xml:space="preserve"> объяснением основных экономических и политических проблем конкретных стран Содружества и СНГ в целом, препятствий в развитии дальнейшей интеграции внутри СНГ и факторов, способствующих объединению. Без осознания этого представляется невозможным правильное понимание тех задач, которые стоят перед Российской Федерацией как одним их важнейших участников СНГ.</w:t>
      </w:r>
    </w:p>
    <w:p w:rsidR="0094271E" w:rsidRPr="00D646A5" w:rsidRDefault="0094271E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D646A5">
        <w:rPr>
          <w:sz w:val="24"/>
          <w:szCs w:val="24"/>
        </w:rPr>
        <w:t xml:space="preserve">лекции, </w:t>
      </w:r>
      <w:r w:rsidR="00264BDA" w:rsidRPr="00D646A5">
        <w:rPr>
          <w:sz w:val="24"/>
          <w:szCs w:val="24"/>
        </w:rPr>
        <w:t>самостоятельная работа обучающегося</w:t>
      </w:r>
      <w:r w:rsidRPr="00D646A5">
        <w:rPr>
          <w:sz w:val="24"/>
          <w:szCs w:val="24"/>
        </w:rPr>
        <w:t>, консультации, курсовое проектирование.</w:t>
      </w:r>
    </w:p>
    <w:p w:rsidR="0094271E" w:rsidRPr="00BE133C" w:rsidRDefault="0094271E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9B7546">
        <w:rPr>
          <w:sz w:val="24"/>
          <w:szCs w:val="24"/>
        </w:rPr>
        <w:t>экзамена</w:t>
      </w:r>
      <w:r w:rsidRPr="00BE133C">
        <w:rPr>
          <w:sz w:val="24"/>
          <w:szCs w:val="24"/>
        </w:rPr>
        <w:t>.</w:t>
      </w:r>
    </w:p>
    <w:p w:rsidR="0094271E" w:rsidRPr="00D646A5" w:rsidRDefault="0094271E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6C732D">
        <w:rPr>
          <w:sz w:val="24"/>
          <w:szCs w:val="24"/>
        </w:rPr>
        <w:t>5 зачетных единиц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6C732D">
        <w:rPr>
          <w:sz w:val="24"/>
          <w:szCs w:val="24"/>
        </w:rPr>
        <w:t>180</w:t>
      </w:r>
      <w:r w:rsidR="009B7546">
        <w:rPr>
          <w:sz w:val="24"/>
          <w:szCs w:val="24"/>
        </w:rPr>
        <w:t xml:space="preserve"> часов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9C0BAD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обучения по дисциплине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C3A35" w:rsidRPr="001C69D8" w:rsidRDefault="0094271E" w:rsidP="00C510C8">
      <w:pPr>
        <w:numPr>
          <w:ilvl w:val="0"/>
          <w:numId w:val="16"/>
        </w:numPr>
        <w:spacing w:after="0"/>
        <w:rPr>
          <w:b/>
          <w:bCs/>
        </w:rPr>
      </w:pPr>
      <w:r>
        <w:br w:type="page"/>
      </w:r>
      <w:r w:rsidR="007C3A35" w:rsidRPr="001C69D8">
        <w:rPr>
          <w:b/>
          <w:bCs/>
        </w:rPr>
        <w:lastRenderedPageBreak/>
        <w:t>Перечень планируемых результатов обучения по дисциплине</w:t>
      </w:r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B43D18" w:rsidRDefault="00B43D18" w:rsidP="00B43D18">
      <w:pPr>
        <w:spacing w:after="0"/>
        <w:ind w:firstLine="709"/>
        <w:jc w:val="both"/>
        <w:rPr>
          <w:sz w:val="24"/>
          <w:szCs w:val="24"/>
        </w:rPr>
      </w:pPr>
      <w:r w:rsidRPr="0005733C">
        <w:rPr>
          <w:sz w:val="24"/>
          <w:szCs w:val="24"/>
        </w:rPr>
        <w:t>Целью курса</w:t>
      </w:r>
      <w:r w:rsidRPr="00345F59">
        <w:rPr>
          <w:sz w:val="24"/>
          <w:szCs w:val="24"/>
        </w:rPr>
        <w:t xml:space="preserve"> является </w:t>
      </w:r>
      <w:r w:rsidRPr="00B3287C">
        <w:rPr>
          <w:sz w:val="24"/>
          <w:szCs w:val="24"/>
        </w:rPr>
        <w:t xml:space="preserve">формирование у студентов необходимых знаний в области </w:t>
      </w:r>
      <w:r>
        <w:rPr>
          <w:sz w:val="24"/>
          <w:szCs w:val="24"/>
        </w:rPr>
        <w:t xml:space="preserve">истории и современного состояния процессов в экономической и политической сферах, развивающихся на постсоветском пространстве, </w:t>
      </w:r>
      <w:r w:rsidRPr="00B3287C">
        <w:rPr>
          <w:sz w:val="24"/>
          <w:szCs w:val="24"/>
        </w:rPr>
        <w:t>наиболее актуальных проблем в этой области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приобретение знаний в </w:t>
      </w:r>
      <w:r w:rsidRPr="007E734C">
        <w:rPr>
          <w:sz w:val="24"/>
          <w:szCs w:val="24"/>
        </w:rPr>
        <w:t>области закономерностей становления, развития и функционирования Содружества Независимых Государств.</w:t>
      </w:r>
      <w:r>
        <w:rPr>
          <w:sz w:val="24"/>
          <w:szCs w:val="24"/>
        </w:rPr>
        <w:t xml:space="preserve"> </w:t>
      </w:r>
      <w:r w:rsidRPr="00113D10">
        <w:rPr>
          <w:sz w:val="24"/>
          <w:szCs w:val="24"/>
        </w:rPr>
        <w:t>Основной целью курса является объяснение основных экономических и политических проблем конкретных стран Содружества и СНГ в целом, препятствий в развитии дальнейшей интеграции внутри СНГ и факторов, способствующих объединению. Без осознания этого представляется невозможным правильное понимание тех задач, которые стоят перед Российской Федерацией как одним их важнейших участников СНГ.</w:t>
      </w:r>
      <w:r>
        <w:rPr>
          <w:sz w:val="24"/>
          <w:szCs w:val="24"/>
        </w:rPr>
        <w:t xml:space="preserve"> </w:t>
      </w:r>
    </w:p>
    <w:p w:rsidR="00B43D18" w:rsidRDefault="00B43D18" w:rsidP="00B43D1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преподавания является также получение студентами необходимых навыков в области пользования средствами научной и деловой аргументации.</w:t>
      </w:r>
    </w:p>
    <w:p w:rsidR="00B43D18" w:rsidRDefault="00B43D18" w:rsidP="00B43D18">
      <w:pPr>
        <w:spacing w:after="0"/>
        <w:ind w:firstLine="709"/>
        <w:jc w:val="both"/>
        <w:rPr>
          <w:sz w:val="24"/>
          <w:szCs w:val="24"/>
        </w:rPr>
      </w:pPr>
      <w:r w:rsidRPr="00FB02B1">
        <w:rPr>
          <w:sz w:val="24"/>
          <w:szCs w:val="24"/>
        </w:rPr>
        <w:t>Изучение данной дисциплины в перспективе призвано способствовать получению</w:t>
      </w:r>
      <w:r>
        <w:rPr>
          <w:sz w:val="24"/>
          <w:szCs w:val="24"/>
        </w:rPr>
        <w:t>,</w:t>
      </w:r>
      <w:r w:rsidRPr="00FB02B1">
        <w:rPr>
          <w:sz w:val="24"/>
          <w:szCs w:val="24"/>
        </w:rPr>
        <w:t xml:space="preserve"> формированию </w:t>
      </w:r>
      <w:r>
        <w:rPr>
          <w:sz w:val="24"/>
          <w:szCs w:val="24"/>
        </w:rPr>
        <w:t xml:space="preserve">и применению </w:t>
      </w:r>
      <w:r w:rsidRPr="00FB02B1">
        <w:rPr>
          <w:sz w:val="24"/>
          <w:szCs w:val="24"/>
        </w:rPr>
        <w:t>базовых знаний о</w:t>
      </w:r>
      <w:r>
        <w:rPr>
          <w:sz w:val="24"/>
          <w:szCs w:val="24"/>
        </w:rPr>
        <w:t xml:space="preserve">б основных интеграционных группировках на постсоветском пространстве, их взаимодействии и конфликтах, политике РФ в регионе, текущих политико-экономических процессах на постсоветском пространстве и их перспективах. </w:t>
      </w:r>
      <w:r w:rsidRPr="00001CAB">
        <w:rPr>
          <w:sz w:val="24"/>
          <w:szCs w:val="24"/>
        </w:rPr>
        <w:t>В области воспитания личности целью подготовки по данной дисциплине является формирование социально-личностных и общекультурных компетенций</w:t>
      </w:r>
      <w:r>
        <w:rPr>
          <w:sz w:val="24"/>
          <w:szCs w:val="24"/>
        </w:rPr>
        <w:t xml:space="preserve">, таких </w:t>
      </w:r>
      <w:r w:rsidRPr="006E239D">
        <w:rPr>
          <w:sz w:val="24"/>
          <w:szCs w:val="24"/>
        </w:rPr>
        <w:t>как целеустремленность, организованность, ответственность</w:t>
      </w:r>
      <w:r>
        <w:rPr>
          <w:sz w:val="24"/>
          <w:szCs w:val="24"/>
        </w:rPr>
        <w:t>, коммуникативность.</w:t>
      </w:r>
    </w:p>
    <w:p w:rsidR="0002756A" w:rsidRPr="00B43D18" w:rsidRDefault="0002756A" w:rsidP="0002756A">
      <w:pPr>
        <w:pStyle w:val="a3"/>
        <w:tabs>
          <w:tab w:val="left" w:pos="567"/>
          <w:tab w:val="left" w:pos="900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9B7546">
        <w:rPr>
          <w:rFonts w:ascii="Times New Roman" w:hAnsi="Times New Roman"/>
          <w:sz w:val="24"/>
          <w:szCs w:val="24"/>
        </w:rPr>
        <w:t>должен обладать следующими компетенциями:</w:t>
      </w:r>
    </w:p>
    <w:p w:rsidR="009B7546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B43D18" w:rsidRDefault="00B43D18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B43D18" w:rsidRPr="00B43D18" w:rsidRDefault="00B43D18" w:rsidP="00B43D18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43D18">
        <w:rPr>
          <w:rFonts w:ascii="Times New Roman" w:hAnsi="Times New Roman"/>
          <w:sz w:val="24"/>
          <w:szCs w:val="24"/>
        </w:rPr>
        <w:t xml:space="preserve">знать - роль и статус региональных интеграционных группировок в мировой экономике и мировой политике; основные интеграционные группировки </w:t>
      </w:r>
      <w:r>
        <w:rPr>
          <w:rFonts w:ascii="Times New Roman" w:hAnsi="Times New Roman"/>
          <w:sz w:val="24"/>
          <w:szCs w:val="24"/>
        </w:rPr>
        <w:t>на пост</w:t>
      </w:r>
      <w:r w:rsidRPr="00B43D18">
        <w:rPr>
          <w:rFonts w:ascii="Times New Roman" w:hAnsi="Times New Roman"/>
          <w:sz w:val="24"/>
          <w:szCs w:val="24"/>
        </w:rPr>
        <w:t>советском пространстве; главные локальные и глобальные проблемы на пути экономической и политической модернизации идейного пространства, внутренней и внешней политики стран постсоветского пространства;</w:t>
      </w:r>
    </w:p>
    <w:p w:rsidR="00B43D18" w:rsidRPr="00B43D18" w:rsidRDefault="00B43D18" w:rsidP="00B43D18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43D18">
        <w:rPr>
          <w:rFonts w:ascii="Times New Roman" w:hAnsi="Times New Roman"/>
          <w:sz w:val="24"/>
          <w:szCs w:val="24"/>
        </w:rPr>
        <w:t xml:space="preserve">уметь - находить в первоисточниках, научной литературе и СМИ исходный материал для выявления связей, степени и характера взаимозависимости между экономическим развитием отдельных национальных государств и интеграционными объединениями; свободно оперировать большими объемами данных, систематизировать и анализировать полученную информацию, </w:t>
      </w:r>
    </w:p>
    <w:p w:rsidR="00B43D18" w:rsidRPr="001A4096" w:rsidRDefault="00B43D18" w:rsidP="00B43D18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43D18">
        <w:rPr>
          <w:rFonts w:ascii="Times New Roman" w:hAnsi="Times New Roman"/>
          <w:sz w:val="24"/>
          <w:szCs w:val="24"/>
        </w:rPr>
        <w:t>владеть навыками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A4096">
        <w:rPr>
          <w:rFonts w:ascii="Times New Roman" w:hAnsi="Times New Roman"/>
          <w:sz w:val="24"/>
          <w:szCs w:val="24"/>
        </w:rPr>
        <w:t>грамотного и лаконичного изложения собственной точки зрения</w:t>
      </w:r>
    </w:p>
    <w:p w:rsidR="009B7546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9B7546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9B7546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знать - роль и статус постсоветских интеграционных группировок в мировой экономике и мировой политике; причины интеграции на постсоветском пространстве, ее основные формы; основные этапы в процессе эволюции СНГ.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 xml:space="preserve">уметь - свободно оперировать большими объемами данных, систематизировать и анализировать полученную информацию, 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 xml:space="preserve">владеть навыками </w:t>
      </w:r>
      <w:r w:rsidR="00C510C8">
        <w:rPr>
          <w:rFonts w:ascii="Times New Roman" w:hAnsi="Times New Roman"/>
          <w:sz w:val="24"/>
          <w:szCs w:val="24"/>
        </w:rPr>
        <w:t>– самодисциплины,</w:t>
      </w:r>
      <w:r w:rsidRPr="00416ABD">
        <w:rPr>
          <w:rFonts w:ascii="Times New Roman" w:hAnsi="Times New Roman"/>
          <w:sz w:val="24"/>
          <w:szCs w:val="24"/>
        </w:rPr>
        <w:t xml:space="preserve"> грамотного и лаконичного изложения собственной точки зрения</w:t>
      </w:r>
    </w:p>
    <w:p w:rsidR="00B43D18" w:rsidRDefault="00B43D18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9B7546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 «способность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безопасности»:</w:t>
      </w: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знать - роль и статус интеграционных группировок на постсоветском пространстве в мировой экономике и мировой политике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 xml:space="preserve">уметь - свободно оперировать большими объемами данных, систематизировать и анализировать полученную информацию, </w:t>
      </w:r>
    </w:p>
    <w:p w:rsidR="009B7546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владеть навыками - грамотного и лаконичного изложения собственной точки зрения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задач»:</w:t>
      </w: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знать - роль и статус интеграционных группировок на постсоветском пространстве в мировой экономике и мировой политике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 xml:space="preserve">уметь - свободно оперировать большими объемами данных, систематизировать и анализировать полученную информацию, 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владеть навыками - грамотного и лаконичного изложения собственной точки зрения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отчет»:</w:t>
      </w: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 xml:space="preserve">знать - главные локальные и глобальные проблемы на пути экономической и политической модернизации идейного пространства, внутренней и внешней политики стран СНГ; </w:t>
      </w:r>
    </w:p>
    <w:p w:rsidR="00416ABD" w:rsidRPr="00416ABD" w:rsidRDefault="00416ABD" w:rsidP="00416ABD">
      <w:pPr>
        <w:pStyle w:val="afa"/>
        <w:spacing w:after="0" w:line="240" w:lineRule="auto"/>
        <w:contextualSpacing/>
        <w:jc w:val="both"/>
        <w:rPr>
          <w:sz w:val="24"/>
          <w:szCs w:val="24"/>
        </w:rPr>
      </w:pPr>
      <w:r w:rsidRPr="00416ABD">
        <w:rPr>
          <w:sz w:val="24"/>
          <w:szCs w:val="24"/>
        </w:rPr>
        <w:t xml:space="preserve">уметь - эффективно использовать современные технологии для получения верифицированной научной информации по данной проблематике на русском и иностранном языках; </w:t>
      </w:r>
    </w:p>
    <w:p w:rsidR="00416ABD" w:rsidRPr="00416ABD" w:rsidRDefault="00416ABD" w:rsidP="00416ABD">
      <w:pPr>
        <w:pStyle w:val="afa"/>
        <w:spacing w:after="0" w:line="240" w:lineRule="auto"/>
        <w:contextualSpacing/>
        <w:jc w:val="both"/>
        <w:rPr>
          <w:sz w:val="24"/>
          <w:szCs w:val="24"/>
        </w:rPr>
      </w:pPr>
      <w:r w:rsidRPr="00416ABD">
        <w:rPr>
          <w:sz w:val="24"/>
          <w:szCs w:val="24"/>
        </w:rPr>
        <w:t>владеть навыками - грамотного и лаконичного изложения собственной точки зрения</w:t>
      </w: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9B7546" w:rsidRPr="00416ABD" w:rsidRDefault="009B75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технологии»:</w:t>
      </w:r>
    </w:p>
    <w:p w:rsidR="001A6574" w:rsidRPr="00416ABD" w:rsidRDefault="001A6574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 xml:space="preserve">знать - главные локальные и глобальные проблемы на пути экономической и политической модернизации идейного пространства, внутренней и внешней политики стран СНГ; 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 xml:space="preserve">уметь - находить в первоисточниках, научной литературе и СМИ исходный материал для выявления связей, степени и характера взаимозависимости между экономическим развитием отдельных национальных государств и интеграционными объединениями </w:t>
      </w:r>
    </w:p>
    <w:p w:rsidR="00416ABD" w:rsidRPr="00416ABD" w:rsidRDefault="00416ABD" w:rsidP="00416ABD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16ABD">
        <w:rPr>
          <w:rFonts w:ascii="Times New Roman" w:hAnsi="Times New Roman"/>
          <w:sz w:val="24"/>
          <w:szCs w:val="24"/>
        </w:rPr>
        <w:t>владеть навыками - грамотного и лаконичного изложения собственной точки зрения</w:t>
      </w:r>
    </w:p>
    <w:p w:rsidR="00B43D18" w:rsidRPr="001C69D8" w:rsidRDefault="00B43D18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68016E" w:rsidRPr="00BE133C" w:rsidRDefault="0068016E" w:rsidP="0068016E">
      <w:pPr>
        <w:spacing w:after="0"/>
        <w:ind w:left="36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416ABD" w:rsidRPr="00BE133C" w:rsidRDefault="00416ABD" w:rsidP="00416ABD">
      <w:pPr>
        <w:pStyle w:val="3"/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базируется на знаниях, ранее приобретенных студентами при изучении следующих дисциплин:</w:t>
      </w:r>
    </w:p>
    <w:p w:rsidR="00416ABD" w:rsidRPr="00BE133C" w:rsidRDefault="00416ABD" w:rsidP="00416A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Мировая экономика и международные экономические отношения;</w:t>
      </w:r>
    </w:p>
    <w:p w:rsidR="00416ABD" w:rsidRPr="00BE133C" w:rsidRDefault="00416ABD" w:rsidP="00416A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Экономика. Макроэкономика;</w:t>
      </w:r>
    </w:p>
    <w:p w:rsidR="00416ABD" w:rsidRPr="00BE133C" w:rsidRDefault="00416ABD" w:rsidP="00416A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Основы внешнеэкономической деятельности;</w:t>
      </w:r>
    </w:p>
    <w:p w:rsidR="00416ABD" w:rsidRPr="00BE133C" w:rsidRDefault="00416ABD" w:rsidP="00416A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Международная интеграция</w:t>
      </w:r>
      <w:r w:rsidRPr="00BE133C">
        <w:rPr>
          <w:sz w:val="24"/>
          <w:szCs w:val="24"/>
        </w:rPr>
        <w:t>.</w:t>
      </w:r>
    </w:p>
    <w:p w:rsidR="001A4CD6" w:rsidRPr="00416ABD" w:rsidRDefault="00416ABD" w:rsidP="00416ABD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Pr="00BE133C">
        <w:rPr>
          <w:sz w:val="24"/>
          <w:szCs w:val="24"/>
        </w:rPr>
        <w:t>, полученные при изучении материала данной дисциплины, имеют как самостоятельное значение, так и используются при</w:t>
      </w:r>
      <w:r>
        <w:rPr>
          <w:sz w:val="24"/>
          <w:szCs w:val="24"/>
        </w:rPr>
        <w:t xml:space="preserve"> написании ВКР 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ЗЕ/академ</w:t>
      </w:r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341978">
      <w:pPr>
        <w:ind w:left="-142" w:firstLine="142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A63072">
      <w:pPr>
        <w:pStyle w:val="ae"/>
        <w:spacing w:before="12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1E4EF9" w:rsidTr="00B604AC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1E4EF9" w:rsidRPr="00AD7D08" w:rsidRDefault="001E4EF9" w:rsidP="00B604AC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E4EF9" w:rsidRPr="00084C0D" w:rsidRDefault="001E4EF9" w:rsidP="00B604AC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1E4EF9" w:rsidRPr="00084C0D" w:rsidRDefault="001E4EF9" w:rsidP="00B604AC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1E4EF9" w:rsidRPr="00084C0D" w:rsidRDefault="001E4EF9" w:rsidP="00B604AC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1E4EF9" w:rsidTr="00B604AC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E4EF9" w:rsidRPr="00AD7D08" w:rsidRDefault="001E4EF9" w:rsidP="00B604AC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4EF9" w:rsidRPr="00084C0D" w:rsidRDefault="001E4EF9" w:rsidP="00B604AC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1E4EF9" w:rsidRPr="00084C0D" w:rsidRDefault="001E4EF9" w:rsidP="00B604AC">
            <w:pPr>
              <w:pStyle w:val="ae"/>
              <w:rPr>
                <w:sz w:val="22"/>
                <w:lang w:val="en-US" w:eastAsia="ru-RU"/>
              </w:rPr>
            </w:pPr>
            <w:r>
              <w:rPr>
                <w:sz w:val="22"/>
                <w:lang w:val="en-US" w:eastAsia="ru-RU"/>
              </w:rPr>
              <w:t>№8</w:t>
            </w:r>
          </w:p>
        </w:tc>
      </w:tr>
      <w:tr w:rsidR="001E4EF9" w:rsidRPr="0058721F" w:rsidTr="00B604AC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EF9" w:rsidRPr="00D639AF" w:rsidRDefault="001E4EF9" w:rsidP="00B604AC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E4EF9" w:rsidTr="00B604AC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F9" w:rsidRPr="007B6EF1" w:rsidRDefault="001E4EF9" w:rsidP="00B604AC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5/ 180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5/ 180</w:t>
            </w:r>
          </w:p>
        </w:tc>
      </w:tr>
      <w:tr w:rsidR="001E4EF9" w:rsidTr="00B604AC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EF9" w:rsidRPr="007B6EF1" w:rsidRDefault="001E4EF9" w:rsidP="00B604AC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 xml:space="preserve">, всего час., </w:t>
            </w:r>
          </w:p>
          <w:p w:rsidR="001E4EF9" w:rsidRPr="007B6EF1" w:rsidRDefault="001E4EF9" w:rsidP="00B604AC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1E4EF9" w:rsidTr="00B604AC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1E4EF9" w:rsidRPr="00AD7D08" w:rsidRDefault="001E4EF9" w:rsidP="00B604AC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1E4EF9" w:rsidTr="00B604AC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1E4EF9" w:rsidRPr="00AD7D08" w:rsidRDefault="001E4EF9" w:rsidP="00B604AC">
            <w:pPr>
              <w:pStyle w:val="a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Экзамен,</w:t>
            </w:r>
            <w:r w:rsidRPr="00AD7D08">
              <w:rPr>
                <w:sz w:val="22"/>
                <w:szCs w:val="22"/>
                <w:lang w:eastAsia="ru-RU"/>
              </w:rPr>
              <w:t xml:space="preserve">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1E4EF9" w:rsidTr="00B604AC">
        <w:tc>
          <w:tcPr>
            <w:tcW w:w="3942" w:type="dxa"/>
            <w:tcBorders>
              <w:right w:val="single" w:sz="12" w:space="0" w:color="auto"/>
            </w:tcBorders>
          </w:tcPr>
          <w:p w:rsidR="001E4EF9" w:rsidRPr="00AD7D08" w:rsidRDefault="001E4EF9" w:rsidP="00B604AC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09" w:type="dxa"/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  <w:tr w:rsidR="001E4EF9" w:rsidTr="00B604AC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1E4EF9" w:rsidRPr="00AD7D08" w:rsidRDefault="001E4EF9" w:rsidP="00B604AC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AE02A3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AE02A3">
              <w:rPr>
                <w:sz w:val="22"/>
                <w:szCs w:val="22"/>
              </w:rPr>
              <w:t>зачет,</w:t>
            </w:r>
            <w:r>
              <w:rPr>
                <w:sz w:val="22"/>
                <w:szCs w:val="22"/>
              </w:rPr>
              <w:t xml:space="preserve"> дифф. зачет,</w:t>
            </w:r>
            <w:r w:rsidRPr="00AE02A3">
              <w:rPr>
                <w:sz w:val="22"/>
                <w:szCs w:val="22"/>
              </w:rPr>
              <w:t xml:space="preserve"> экзамен </w:t>
            </w:r>
            <w:r w:rsidRPr="00AE02A3">
              <w:rPr>
                <w:b/>
                <w:sz w:val="22"/>
                <w:szCs w:val="22"/>
              </w:rPr>
              <w:t>(Зачет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E02A3">
              <w:rPr>
                <w:b/>
                <w:sz w:val="22"/>
                <w:szCs w:val="22"/>
              </w:rPr>
              <w:t>Дифф. зач</w:t>
            </w:r>
            <w:r>
              <w:rPr>
                <w:b/>
                <w:sz w:val="22"/>
                <w:szCs w:val="22"/>
              </w:rPr>
              <w:t>,</w:t>
            </w:r>
            <w:r w:rsidRPr="00AE02A3">
              <w:rPr>
                <w:b/>
                <w:sz w:val="22"/>
                <w:szCs w:val="22"/>
              </w:rPr>
              <w:t xml:space="preserve"> Экз.)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1E4EF9" w:rsidRPr="00D639AF" w:rsidRDefault="001E4EF9" w:rsidP="00B604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</w:tr>
    </w:tbl>
    <w:p w:rsidR="003C5567" w:rsidRPr="00883D9F" w:rsidRDefault="003C5567" w:rsidP="001A4CD6">
      <w:pPr>
        <w:spacing w:after="0"/>
        <w:rPr>
          <w:sz w:val="24"/>
          <w:szCs w:val="24"/>
        </w:rPr>
      </w:pPr>
      <w:bookmarkStart w:id="36" w:name="kpr_no_hours"/>
      <w:bookmarkStart w:id="37" w:name="cand_ekz_prim"/>
      <w:bookmarkEnd w:id="36"/>
      <w:bookmarkEnd w:id="37"/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B43D18" w:rsidRPr="000E5711" w:rsidTr="006221AC">
        <w:trPr>
          <w:trHeight w:hRule="exact" w:val="579"/>
        </w:trPr>
        <w:tc>
          <w:tcPr>
            <w:tcW w:w="414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1248" w:type="dxa"/>
          </w:tcPr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Лекции</w:t>
            </w:r>
          </w:p>
          <w:p w:rsidR="00B43D18" w:rsidRPr="000E5711" w:rsidRDefault="00B43D18" w:rsidP="000E5711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>(час)</w:t>
            </w:r>
          </w:p>
        </w:tc>
        <w:tc>
          <w:tcPr>
            <w:tcW w:w="912" w:type="dxa"/>
          </w:tcPr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ПЗ (СЗ)</w:t>
            </w:r>
          </w:p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ЛР</w:t>
            </w:r>
          </w:p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КП</w:t>
            </w:r>
          </w:p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СРС</w:t>
            </w:r>
          </w:p>
          <w:p w:rsidR="00B43D18" w:rsidRPr="000E5711" w:rsidRDefault="00B43D18" w:rsidP="000E5711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(час)</w:t>
            </w:r>
          </w:p>
        </w:tc>
      </w:tr>
      <w:tr w:rsidR="00B43D18" w:rsidRPr="000E5711" w:rsidTr="006221AC">
        <w:trPr>
          <w:trHeight w:hRule="exact" w:val="351"/>
        </w:trPr>
        <w:tc>
          <w:tcPr>
            <w:tcW w:w="9540" w:type="dxa"/>
            <w:gridSpan w:val="6"/>
          </w:tcPr>
          <w:p w:rsidR="00B43D18" w:rsidRPr="000E5711" w:rsidRDefault="00B43D18" w:rsidP="000E5711">
            <w:pPr>
              <w:pStyle w:val="ae"/>
              <w:spacing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bookmarkStart w:id="38" w:name="sem1_themes"/>
            <w:bookmarkEnd w:id="38"/>
            <w:r w:rsidRPr="000E5711">
              <w:rPr>
                <w:sz w:val="24"/>
                <w:szCs w:val="24"/>
                <w:lang w:eastAsia="ru-RU"/>
              </w:rPr>
              <w:t>Семестр 8</w:t>
            </w:r>
          </w:p>
        </w:tc>
      </w:tr>
      <w:tr w:rsidR="00B43D18" w:rsidRPr="000E5711" w:rsidTr="006221AC">
        <w:trPr>
          <w:trHeight w:val="315"/>
        </w:trPr>
        <w:tc>
          <w:tcPr>
            <w:tcW w:w="4140" w:type="dxa"/>
          </w:tcPr>
          <w:p w:rsidR="00B43D18" w:rsidRPr="000E5711" w:rsidRDefault="00B43D18" w:rsidP="000E5711">
            <w:pPr>
              <w:pStyle w:val="ae"/>
              <w:spacing w:after="0" w:line="240" w:lineRule="auto"/>
              <w:ind w:left="-57" w:right="-113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 xml:space="preserve"> Раздел 1</w:t>
            </w:r>
            <w:r w:rsidRPr="000E5711">
              <w:rPr>
                <w:sz w:val="24"/>
                <w:szCs w:val="24"/>
              </w:rPr>
              <w:t>.Создание и институциональная структура СНГ</w:t>
            </w:r>
            <w:r w:rsidRPr="000E5711">
              <w:rPr>
                <w:i/>
                <w:sz w:val="24"/>
                <w:szCs w:val="24"/>
              </w:rPr>
              <w:t xml:space="preserve"> </w:t>
            </w:r>
          </w:p>
          <w:p w:rsidR="00B43D18" w:rsidRPr="000E5711" w:rsidRDefault="00B43D18" w:rsidP="000E5711">
            <w:pPr>
              <w:pStyle w:val="ae"/>
              <w:spacing w:line="240" w:lineRule="auto"/>
              <w:ind w:firstLine="567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 xml:space="preserve">Тема 1.1. Предпосылки создания СНГ. </w:t>
            </w:r>
          </w:p>
          <w:p w:rsidR="00B43D18" w:rsidRPr="000E5711" w:rsidRDefault="00B43D18" w:rsidP="000E5711">
            <w:pPr>
              <w:pStyle w:val="ae"/>
              <w:spacing w:line="240" w:lineRule="auto"/>
              <w:ind w:firstLine="567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>Тема 1.2. Институциональная структура СНГ</w:t>
            </w:r>
          </w:p>
          <w:p w:rsidR="00B43D18" w:rsidRPr="008615C4" w:rsidRDefault="00B43D18" w:rsidP="000E5711">
            <w:pPr>
              <w:pStyle w:val="ae"/>
              <w:spacing w:line="240" w:lineRule="auto"/>
              <w:ind w:firstLine="567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3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43D18" w:rsidRPr="000E5711" w:rsidTr="006221AC">
        <w:trPr>
          <w:trHeight w:val="315"/>
        </w:trPr>
        <w:tc>
          <w:tcPr>
            <w:tcW w:w="4140" w:type="dxa"/>
          </w:tcPr>
          <w:p w:rsidR="00B43D18" w:rsidRPr="000E5711" w:rsidRDefault="00B43D18" w:rsidP="000E5711">
            <w:pPr>
              <w:pStyle w:val="ae"/>
              <w:spacing w:line="240" w:lineRule="auto"/>
              <w:ind w:left="0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  <w:lang w:eastAsia="ru-RU"/>
              </w:rPr>
              <w:t xml:space="preserve"> </w:t>
            </w:r>
            <w:r w:rsidRPr="000E5711">
              <w:rPr>
                <w:sz w:val="24"/>
                <w:szCs w:val="24"/>
              </w:rPr>
              <w:t xml:space="preserve">Раздел 2.Участники СНГ </w:t>
            </w:r>
          </w:p>
          <w:p w:rsidR="00B43D18" w:rsidRPr="000E5711" w:rsidRDefault="00B43D18" w:rsidP="000E5711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 xml:space="preserve">Тема 2.1. Восточноевропейские участники СНГ. </w:t>
            </w:r>
          </w:p>
          <w:p w:rsidR="00B43D18" w:rsidRPr="000E5711" w:rsidRDefault="00B43D18" w:rsidP="000E5711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>Тема</w:t>
            </w:r>
            <w:r w:rsidRPr="000E5711">
              <w:rPr>
                <w:snapToGrid w:val="0"/>
                <w:sz w:val="24"/>
                <w:szCs w:val="24"/>
              </w:rPr>
              <w:t xml:space="preserve"> 2.2. Закавказские участники СНГ. </w:t>
            </w:r>
          </w:p>
          <w:p w:rsidR="00B43D18" w:rsidRPr="000E5711" w:rsidRDefault="00B43D18" w:rsidP="000E5711">
            <w:pPr>
              <w:shd w:val="clear" w:color="auto" w:fill="FFFFFF"/>
              <w:spacing w:line="240" w:lineRule="auto"/>
              <w:rPr>
                <w:snapToGrid w:val="0"/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 xml:space="preserve">     Тема</w:t>
            </w:r>
            <w:r w:rsidRPr="000E5711">
              <w:rPr>
                <w:snapToGrid w:val="0"/>
                <w:sz w:val="24"/>
                <w:szCs w:val="24"/>
              </w:rPr>
              <w:t xml:space="preserve"> 2.3. Центральноазиатские </w:t>
            </w:r>
            <w:r w:rsidRPr="000E5711">
              <w:rPr>
                <w:snapToGrid w:val="0"/>
                <w:sz w:val="24"/>
                <w:szCs w:val="24"/>
              </w:rPr>
              <w:lastRenderedPageBreak/>
              <w:t xml:space="preserve">участники СНГ. </w:t>
            </w:r>
          </w:p>
        </w:tc>
        <w:tc>
          <w:tcPr>
            <w:tcW w:w="1248" w:type="dxa"/>
          </w:tcPr>
          <w:p w:rsidR="00B43D18" w:rsidRPr="000E5711" w:rsidRDefault="00B43D18" w:rsidP="000E5711">
            <w:pPr>
              <w:pStyle w:val="ae"/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3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3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2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B43D18" w:rsidRPr="000E5711" w:rsidTr="006221AC">
        <w:trPr>
          <w:trHeight w:val="315"/>
        </w:trPr>
        <w:tc>
          <w:tcPr>
            <w:tcW w:w="4140" w:type="dxa"/>
          </w:tcPr>
          <w:p w:rsidR="00B43D18" w:rsidRPr="000E5711" w:rsidRDefault="00B43D18" w:rsidP="000E5711">
            <w:pPr>
              <w:shd w:val="clear" w:color="auto" w:fill="FFFFFF"/>
              <w:spacing w:line="240" w:lineRule="auto"/>
              <w:jc w:val="both"/>
              <w:rPr>
                <w:snapToGrid w:val="0"/>
                <w:sz w:val="24"/>
                <w:szCs w:val="24"/>
              </w:rPr>
            </w:pPr>
            <w:r w:rsidRPr="000E5711">
              <w:rPr>
                <w:sz w:val="24"/>
                <w:szCs w:val="24"/>
                <w:lang w:eastAsia="ru-RU"/>
              </w:rPr>
              <w:lastRenderedPageBreak/>
              <w:t xml:space="preserve">Раздел 3. </w:t>
            </w:r>
            <w:r w:rsidRPr="000E5711">
              <w:rPr>
                <w:sz w:val="24"/>
                <w:szCs w:val="24"/>
              </w:rPr>
              <w:t xml:space="preserve">Новый этап интеграции внутри СНГ </w:t>
            </w:r>
          </w:p>
          <w:p w:rsidR="00B43D18" w:rsidRPr="000E5711" w:rsidRDefault="00B43D18" w:rsidP="000E5711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 xml:space="preserve">Тема 3.1. Разноскоростная интеграция на пост-советском пространстве. </w:t>
            </w:r>
          </w:p>
          <w:p w:rsidR="00B43D18" w:rsidRPr="000E5711" w:rsidRDefault="00B43D18" w:rsidP="000E5711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 xml:space="preserve">Тема 3.2. Интеграция в валютно-финансовой сфере и вопросах безопасности. </w:t>
            </w:r>
          </w:p>
          <w:p w:rsidR="00B43D18" w:rsidRPr="000E5711" w:rsidRDefault="00B43D18" w:rsidP="000E5711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 xml:space="preserve">Тема 3.3. Перспективы дальнейшей интеграции. </w:t>
            </w:r>
          </w:p>
        </w:tc>
        <w:tc>
          <w:tcPr>
            <w:tcW w:w="1248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2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2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43D18" w:rsidRPr="000E5711" w:rsidRDefault="001E4EF9" w:rsidP="001E4EF9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B43D18" w:rsidRPr="000E5711" w:rsidTr="006221AC">
        <w:trPr>
          <w:trHeight w:val="465"/>
        </w:trPr>
        <w:tc>
          <w:tcPr>
            <w:tcW w:w="4140" w:type="dxa"/>
          </w:tcPr>
          <w:p w:rsidR="00B43D18" w:rsidRPr="000E5711" w:rsidRDefault="00B43D18" w:rsidP="000E5711">
            <w:pPr>
              <w:spacing w:line="240" w:lineRule="auto"/>
              <w:rPr>
                <w:sz w:val="24"/>
                <w:szCs w:val="24"/>
              </w:rPr>
            </w:pPr>
            <w:bookmarkStart w:id="39" w:name="sem2_themes"/>
            <w:bookmarkStart w:id="40" w:name="kurs_name_themes"/>
            <w:bookmarkStart w:id="41" w:name="sem1_themes_itog"/>
            <w:bookmarkEnd w:id="39"/>
            <w:bookmarkEnd w:id="40"/>
            <w:bookmarkEnd w:id="41"/>
            <w:r w:rsidRPr="000E5711">
              <w:rPr>
                <w:sz w:val="24"/>
                <w:szCs w:val="24"/>
              </w:rPr>
              <w:t>Итого в семестре:</w:t>
            </w:r>
          </w:p>
        </w:tc>
        <w:tc>
          <w:tcPr>
            <w:tcW w:w="1248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71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  <w:tr w:rsidR="00B43D18" w:rsidRPr="000E5711" w:rsidTr="006221AC">
        <w:trPr>
          <w:trHeight w:val="465"/>
        </w:trPr>
        <w:tc>
          <w:tcPr>
            <w:tcW w:w="4140" w:type="dxa"/>
          </w:tcPr>
          <w:p w:rsidR="00B43D18" w:rsidRPr="000E5711" w:rsidRDefault="00B43D18" w:rsidP="000E5711">
            <w:pPr>
              <w:spacing w:line="240" w:lineRule="auto"/>
              <w:rPr>
                <w:sz w:val="24"/>
                <w:szCs w:val="24"/>
              </w:rPr>
            </w:pPr>
            <w:r w:rsidRPr="000E5711">
              <w:rPr>
                <w:sz w:val="24"/>
                <w:szCs w:val="24"/>
              </w:rPr>
              <w:t>Итого:</w:t>
            </w:r>
          </w:p>
        </w:tc>
        <w:tc>
          <w:tcPr>
            <w:tcW w:w="1248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42" w:name="lec_itog_themes"/>
            <w:bookmarkEnd w:id="42"/>
            <w:r w:rsidRPr="000E571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43" w:name="pr_itog_themes"/>
            <w:bookmarkEnd w:id="43"/>
            <w:r w:rsidRPr="000E57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B43D18" w:rsidRPr="000E5711" w:rsidRDefault="00B43D18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44" w:name="lr_itog_themes"/>
            <w:bookmarkEnd w:id="44"/>
            <w:r w:rsidRPr="000E57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45" w:name="kurs_itog_themes"/>
            <w:bookmarkEnd w:id="45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B43D18" w:rsidRPr="000E5711" w:rsidRDefault="001E4EF9" w:rsidP="000E5711">
            <w:pPr>
              <w:pStyle w:val="ae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46" w:name="srs_itog_themes"/>
            <w:bookmarkEnd w:id="46"/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7234"/>
      </w:tblGrid>
      <w:tr w:rsidR="00B43D18" w:rsidTr="006221A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8" w:rsidRDefault="00B43D18" w:rsidP="000E57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8" w:rsidRDefault="00B43D18" w:rsidP="000E5711">
            <w:pPr>
              <w:pStyle w:val="ae"/>
              <w:spacing w:after="0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и институциональная структура СНГ. </w:t>
            </w:r>
            <w:r>
              <w:rPr>
                <w:sz w:val="24"/>
                <w:szCs w:val="24"/>
              </w:rPr>
              <w:t xml:space="preserve">Факторы, способствующие интеграции на постсоветском пространстве. Факторы, препятствующие интеграции на постсоветском пространстве. Институциональная структура СНГ. </w:t>
            </w:r>
            <w:r>
              <w:rPr>
                <w:snapToGrid w:val="0"/>
                <w:sz w:val="24"/>
                <w:szCs w:val="24"/>
              </w:rPr>
              <w:t>Устав СНГ. Совет глав государств. Совет глав правительств. Совет министров иностранных дел. Совет министров обороны. Совет командующих погранвойсками. Межпарламентская ассамблея. Экономический суд. Изменения в органах СНГ в 1994-2012 гг.</w:t>
            </w:r>
          </w:p>
        </w:tc>
      </w:tr>
      <w:tr w:rsidR="00B43D18" w:rsidTr="006221A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8" w:rsidRDefault="00B43D18" w:rsidP="000E57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8" w:rsidRDefault="00B43D18" w:rsidP="000E5711">
            <w:pPr>
              <w:spacing w:after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Европейские участники СНГ.</w:t>
            </w:r>
            <w:r>
              <w:rPr>
                <w:snapToGrid w:val="0"/>
                <w:sz w:val="24"/>
                <w:szCs w:val="24"/>
              </w:rPr>
              <w:t xml:space="preserve"> Становление государственности, реформы и раскол Молдавии. Проблемы экономической и политической трансформации на Украине. Становление авторитарного режима в Белоруссии.</w:t>
            </w:r>
          </w:p>
          <w:p w:rsidR="00B43D18" w:rsidRDefault="00B43D18" w:rsidP="000E5711">
            <w:pPr>
              <w:spacing w:after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Закавказские государства постсоветского пространства.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B43D18" w:rsidRDefault="00B43D18" w:rsidP="000E5711">
            <w:pPr>
              <w:spacing w:after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Конфликтное развитие независимой Грузии. Проблемы независимой Армении. Проблемы независимого Азербайджана.</w:t>
            </w:r>
          </w:p>
          <w:p w:rsidR="00B43D18" w:rsidRDefault="00B43D18" w:rsidP="000E5711">
            <w:pPr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Центральноазиатские участники СНГ.</w:t>
            </w:r>
            <w:r>
              <w:rPr>
                <w:sz w:val="24"/>
                <w:szCs w:val="24"/>
              </w:rPr>
              <w:t xml:space="preserve"> Гражданская война и проблема консолидации общества в Таджикистане. Строительство «управляемой демократии» в Казахстане. Авторитарно-рыночное развитие Узбекистана. Туркмения: проблемы экономического и политического развития. Киргизия: проблемы формирования рыночной экономики и консолидации общества.</w:t>
            </w:r>
          </w:p>
        </w:tc>
      </w:tr>
      <w:tr w:rsidR="00B43D18" w:rsidTr="006221A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8" w:rsidRDefault="00B43D18" w:rsidP="000E57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8" w:rsidRDefault="00B43D18" w:rsidP="000E5711">
            <w:pPr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Интеграция в СНГ на современном этапе.</w:t>
            </w:r>
            <w:r>
              <w:rPr>
                <w:sz w:val="24"/>
                <w:szCs w:val="24"/>
              </w:rPr>
              <w:t xml:space="preserve"> Разноскоростная интеграция на постсоветском пространстве. Формирование и развитие различных группировок внутри СНГ (Союз России и Белоруссии, ГУАМ, Таможенный союз и др.). Интеграция в валютно-финансовой сфере и вопросах безопасности. Интеграция в </w:t>
            </w:r>
            <w:r>
              <w:rPr>
                <w:sz w:val="24"/>
                <w:szCs w:val="24"/>
              </w:rPr>
              <w:lastRenderedPageBreak/>
              <w:t>валютно-финансовой сфере и вопросах безопасности. Перспективы дальнейшей интеграции. Перспективы дальнейшей интеграции на постсоветском пространстве. Российская внешняя политика в отношении СНГ на современном этапе.</w:t>
            </w:r>
          </w:p>
        </w:tc>
      </w:tr>
    </w:tbl>
    <w:p w:rsidR="00B43D18" w:rsidRDefault="00B43D18" w:rsidP="00B43D18">
      <w:pPr>
        <w:pStyle w:val="af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лекционные занятия проводятся с обязательным использованием слайдов, в ходе лекционных занятий используется также беседа.</w:t>
      </w:r>
    </w:p>
    <w:p w:rsidR="00B43D18" w:rsidRPr="00B43D18" w:rsidRDefault="00B43D18" w:rsidP="00B43D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337648" w:rsidRPr="00B51DAC">
        <w:trPr>
          <w:trHeight w:val="731"/>
        </w:trPr>
        <w:tc>
          <w:tcPr>
            <w:tcW w:w="675" w:type="dxa"/>
            <w:vAlign w:val="center"/>
          </w:tcPr>
          <w:p w:rsidR="008369DC" w:rsidRPr="00930963" w:rsidRDefault="008369DC" w:rsidP="00B30B07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369DC" w:rsidRPr="00930963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8369DC" w:rsidRPr="00930963" w:rsidRDefault="00337648" w:rsidP="008369D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337648">
              <w:rPr>
                <w:sz w:val="24"/>
                <w:szCs w:val="24"/>
              </w:rPr>
              <w:t>Формы</w:t>
            </w:r>
            <w:r w:rsidRPr="00337648">
              <w:rPr>
                <w:b/>
                <w:sz w:val="24"/>
                <w:szCs w:val="24"/>
              </w:rPr>
              <w:t xml:space="preserve"> </w:t>
            </w:r>
            <w:r w:rsidRPr="00337648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9DC" w:rsidRPr="00930963" w:rsidRDefault="008369DC" w:rsidP="00B30B07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DC" w:rsidRPr="00337648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№ раздела дисцип</w:t>
            </w:r>
            <w:r w:rsidR="00F5444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</w:p>
        </w:tc>
      </w:tr>
      <w:tr w:rsidR="008369DC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8369DC" w:rsidRPr="00930963" w:rsidRDefault="009B7546" w:rsidP="00AD7B9D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bookmarkStart w:id="47" w:name="sem1_pract"/>
            <w:bookmarkEnd w:id="47"/>
            <w:r>
              <w:rPr>
                <w:sz w:val="24"/>
                <w:szCs w:val="24"/>
                <w:lang w:val="en-US"/>
              </w:rPr>
              <w:t>Учебным планом не предусмотрено</w:t>
            </w:r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B43D18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930963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930963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930963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930963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930963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9B7546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48" w:name="sem1_lab"/>
            <w:bookmarkEnd w:id="48"/>
            <w:r>
              <w:rPr>
                <w:sz w:val="24"/>
                <w:szCs w:val="24"/>
                <w:lang w:val="en-US" w:eastAsia="ru-RU"/>
              </w:rPr>
              <w:t>Учебным планом не предусмотрено</w:t>
            </w:r>
          </w:p>
        </w:tc>
      </w:tr>
    </w:tbl>
    <w:p w:rsidR="00B43D18" w:rsidRDefault="00B43D18" w:rsidP="00B43D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1E4EF9" w:rsidRPr="001E4EF9" w:rsidRDefault="001E4EF9" w:rsidP="001E4EF9">
      <w:pPr>
        <w:pStyle w:val="af0"/>
        <w:spacing w:before="240" w:after="120"/>
        <w:ind w:left="720"/>
        <w:rPr>
          <w:sz w:val="24"/>
          <w:szCs w:val="24"/>
        </w:rPr>
      </w:pPr>
      <w:bookmarkStart w:id="49" w:name="aim_kurs"/>
      <w:bookmarkStart w:id="50" w:name="thems_state_kurs"/>
      <w:bookmarkStart w:id="51" w:name="reminder_kurs"/>
      <w:bookmarkEnd w:id="49"/>
      <w:bookmarkEnd w:id="50"/>
      <w:bookmarkEnd w:id="51"/>
      <w:r w:rsidRPr="001E4EF9">
        <w:rPr>
          <w:sz w:val="24"/>
          <w:szCs w:val="24"/>
        </w:rPr>
        <w:t>Учебным планом не предусмотрено</w:t>
      </w:r>
    </w:p>
    <w:p w:rsidR="00C510C8" w:rsidRPr="00D646A5" w:rsidRDefault="00C510C8" w:rsidP="00BA7AC1">
      <w:pPr>
        <w:spacing w:after="0"/>
        <w:rPr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</w:p>
    <w:p w:rsidR="00154A90" w:rsidRPr="00CF3C2F" w:rsidRDefault="00154A90" w:rsidP="00B43D18">
      <w:pPr>
        <w:spacing w:after="0" w:line="20" w:lineRule="atLeast"/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B43D18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B43D18" w:rsidRPr="004C327D" w:rsidTr="006221AC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B43D18" w:rsidRPr="00CF3C2F" w:rsidRDefault="00B43D18" w:rsidP="00C510C8">
            <w:pPr>
              <w:pStyle w:val="ae"/>
              <w:spacing w:line="36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Вид </w:t>
            </w:r>
            <w:r w:rsidRPr="00CF3C2F">
              <w:rPr>
                <w:sz w:val="22"/>
                <w:lang w:eastAsia="ru-RU"/>
              </w:rPr>
              <w:t>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D18" w:rsidRPr="00CF3C2F" w:rsidRDefault="00B43D18" w:rsidP="00C510C8">
            <w:pPr>
              <w:pStyle w:val="ae"/>
              <w:spacing w:line="360" w:lineRule="auto"/>
              <w:ind w:left="-57" w:right="-57"/>
              <w:jc w:val="center"/>
              <w:rPr>
                <w:sz w:val="22"/>
                <w:lang w:eastAsia="ru-RU"/>
              </w:rPr>
            </w:pPr>
            <w:r w:rsidRPr="00CF3C2F">
              <w:rPr>
                <w:sz w:val="22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3D18" w:rsidRPr="00CF3C2F" w:rsidRDefault="00B43D18" w:rsidP="00C510C8">
            <w:pPr>
              <w:pStyle w:val="ae"/>
              <w:spacing w:line="360" w:lineRule="auto"/>
              <w:ind w:left="-57" w:right="-113"/>
              <w:jc w:val="center"/>
              <w:rPr>
                <w:sz w:val="22"/>
                <w:lang w:eastAsia="ru-RU"/>
              </w:rPr>
            </w:pPr>
            <w:bookmarkStart w:id="52" w:name="srs1"/>
            <w:bookmarkEnd w:id="52"/>
            <w:r>
              <w:rPr>
                <w:sz w:val="22"/>
                <w:lang w:eastAsia="ru-RU"/>
              </w:rPr>
              <w:t>Семестр 8, час</w:t>
            </w:r>
          </w:p>
        </w:tc>
      </w:tr>
      <w:tr w:rsidR="00B43D18" w:rsidRPr="00396367" w:rsidTr="006221AC">
        <w:tc>
          <w:tcPr>
            <w:tcW w:w="4226" w:type="dxa"/>
            <w:tcBorders>
              <w:right w:val="single" w:sz="4" w:space="0" w:color="auto"/>
            </w:tcBorders>
          </w:tcPr>
          <w:p w:rsidR="00B43D18" w:rsidRPr="00710B80" w:rsidRDefault="00B43D18" w:rsidP="00C510C8">
            <w:pPr>
              <w:pStyle w:val="ae"/>
              <w:spacing w:line="36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D18" w:rsidRPr="00396367" w:rsidRDefault="00B43D18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3D18" w:rsidRPr="00396367" w:rsidRDefault="00B43D18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43D18" w:rsidRPr="00396367" w:rsidTr="006221AC">
        <w:tc>
          <w:tcPr>
            <w:tcW w:w="4226" w:type="dxa"/>
            <w:tcBorders>
              <w:right w:val="single" w:sz="4" w:space="0" w:color="auto"/>
            </w:tcBorders>
          </w:tcPr>
          <w:p w:rsidR="00B43D18" w:rsidRPr="0083172B" w:rsidRDefault="00B43D18" w:rsidP="00C510C8">
            <w:pPr>
              <w:pStyle w:val="ae"/>
              <w:spacing w:line="36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3172B">
              <w:rPr>
                <w:b/>
                <w:sz w:val="22"/>
                <w:szCs w:val="22"/>
                <w:lang w:eastAsia="ru-RU"/>
              </w:rPr>
              <w:t>Самостоятельная работа</w:t>
            </w:r>
            <w:r w:rsidRPr="0083172B">
              <w:rPr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D18" w:rsidRPr="00396367" w:rsidRDefault="001E4EF9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3D18" w:rsidRPr="00396367" w:rsidRDefault="001E4EF9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  <w:tr w:rsidR="00B43D18" w:rsidRPr="00396367" w:rsidTr="006221AC">
        <w:tc>
          <w:tcPr>
            <w:tcW w:w="4226" w:type="dxa"/>
            <w:tcBorders>
              <w:right w:val="single" w:sz="4" w:space="0" w:color="auto"/>
            </w:tcBorders>
          </w:tcPr>
          <w:p w:rsidR="00B43D18" w:rsidRPr="00BB4863" w:rsidRDefault="00B43D18" w:rsidP="00C510C8">
            <w:pPr>
              <w:pStyle w:val="ae"/>
              <w:spacing w:line="360" w:lineRule="auto"/>
              <w:ind w:left="-57" w:right="-57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D18" w:rsidRPr="004E2E54" w:rsidRDefault="001E4EF9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3D18" w:rsidRPr="004E2E54" w:rsidRDefault="001E4EF9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</w:tr>
      <w:tr w:rsidR="00B43D18" w:rsidRPr="00396367" w:rsidTr="006221AC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B43D18" w:rsidRPr="00BB4863" w:rsidRDefault="00B43D18" w:rsidP="00C510C8">
            <w:pPr>
              <w:pStyle w:val="ae"/>
              <w:tabs>
                <w:tab w:val="left" w:pos="4620"/>
                <w:tab w:val="left" w:pos="4935"/>
              </w:tabs>
              <w:spacing w:line="36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BB4863">
              <w:rPr>
                <w:sz w:val="22"/>
                <w:szCs w:val="22"/>
                <w:lang w:eastAsia="ru-RU"/>
              </w:rPr>
              <w:t>одготовка к текущему контролю</w:t>
            </w:r>
            <w:r>
              <w:rPr>
                <w:sz w:val="22"/>
                <w:szCs w:val="22"/>
                <w:lang w:eastAsia="ru-RU"/>
              </w:rPr>
              <w:t xml:space="preserve">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D18" w:rsidRPr="004E2E54" w:rsidRDefault="001E4EF9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8" w:rsidRPr="004E2E54" w:rsidRDefault="001E4EF9" w:rsidP="00C510C8">
            <w:pPr>
              <w:pStyle w:val="ae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</w:tbl>
    <w:p w:rsidR="003A707E" w:rsidRDefault="003A707E" w:rsidP="003A707E">
      <w:pPr>
        <w:spacing w:before="1" w:line="240" w:lineRule="exact"/>
        <w:ind w:left="108" w:right="73" w:firstLine="540"/>
        <w:jc w:val="both"/>
        <w:rPr>
          <w:rFonts w:eastAsia="Times New Roman"/>
          <w:sz w:val="22"/>
          <w:szCs w:val="22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</w:t>
      </w:r>
      <w:r w:rsidR="00D65F78">
        <w:rPr>
          <w:b/>
          <w:bCs/>
          <w:sz w:val="28"/>
          <w:szCs w:val="28"/>
        </w:rPr>
        <w:t>чающихся по дисциплине (модулю)</w:t>
      </w:r>
    </w:p>
    <w:p w:rsidR="00C510C8" w:rsidRPr="0082582E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>самостоятельной работы обучающихся</w:t>
      </w:r>
      <w:r w:rsidRPr="0082582E">
        <w:rPr>
          <w:sz w:val="24"/>
          <w:szCs w:val="24"/>
        </w:rPr>
        <w:t xml:space="preserve"> указаны в п.п. 8-10.</w:t>
      </w: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lastRenderedPageBreak/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379"/>
        <w:gridCol w:w="2800"/>
      </w:tblGrid>
      <w:tr w:rsidR="00B43D18" w:rsidRPr="00AE02A3" w:rsidTr="00B31772">
        <w:tc>
          <w:tcPr>
            <w:tcW w:w="1418" w:type="dxa"/>
          </w:tcPr>
          <w:p w:rsidR="00B43D18" w:rsidRPr="00AE02A3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379" w:type="dxa"/>
          </w:tcPr>
          <w:p w:rsidR="00B43D18" w:rsidRPr="00D72F35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800" w:type="dxa"/>
          </w:tcPr>
          <w:p w:rsidR="00B43D18" w:rsidRPr="00AE02A3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B43D18" w:rsidRPr="00AE02A3" w:rsidTr="00B31772">
        <w:tc>
          <w:tcPr>
            <w:tcW w:w="1418" w:type="dxa"/>
          </w:tcPr>
          <w:p w:rsidR="00B43D18" w:rsidRPr="008763C2" w:rsidRDefault="00B43D18" w:rsidP="000E57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8763C2">
              <w:rPr>
                <w:bCs/>
                <w:sz w:val="24"/>
                <w:szCs w:val="24"/>
                <w:shd w:val="clear" w:color="auto" w:fill="FFFFFF"/>
              </w:rPr>
              <w:t>Ф</w:t>
            </w:r>
            <w:r w:rsidRPr="008763C2">
              <w:rPr>
                <w:bCs/>
                <w:sz w:val="24"/>
                <w:szCs w:val="24"/>
                <w:shd w:val="clear" w:color="auto" w:fill="FFFFFF"/>
              </w:rPr>
              <w:br/>
              <w:t>Х 35</w:t>
            </w:r>
          </w:p>
        </w:tc>
        <w:tc>
          <w:tcPr>
            <w:tcW w:w="6379" w:type="dxa"/>
          </w:tcPr>
          <w:p w:rsidR="00B43D18" w:rsidRPr="008763C2" w:rsidRDefault="00B43D18" w:rsidP="000E57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8763C2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Хейфец, Виктор Лазаревич</w:t>
            </w:r>
            <w:r w:rsidRPr="008763C2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8763C2">
              <w:rPr>
                <w:rFonts w:eastAsia="Times New Roman"/>
                <w:sz w:val="24"/>
                <w:szCs w:val="24"/>
                <w:lang w:eastAsia="ru-RU"/>
              </w:rPr>
              <w:t>Актуальные проблемы постсоветского пространства: экономика и политика [Текст]: учебное пособие / В. Л. Хейфец ; С.-Петерб. гос. ун-т аэрокосм. приборостроения. - СПб. : Изд-во ГУАП, 2012. - 227 с. </w:t>
            </w:r>
          </w:p>
        </w:tc>
        <w:tc>
          <w:tcPr>
            <w:tcW w:w="2800" w:type="dxa"/>
          </w:tcPr>
          <w:p w:rsidR="00B43D18" w:rsidRPr="008763C2" w:rsidRDefault="00B43D18" w:rsidP="000E5711">
            <w:pPr>
              <w:spacing w:after="0"/>
              <w:rPr>
                <w:sz w:val="24"/>
                <w:szCs w:val="24"/>
              </w:rPr>
            </w:pPr>
            <w:r w:rsidRPr="008763C2">
              <w:rPr>
                <w:sz w:val="24"/>
                <w:szCs w:val="24"/>
              </w:rPr>
              <w:t>29 шт.</w:t>
            </w:r>
          </w:p>
        </w:tc>
      </w:tr>
      <w:tr w:rsidR="00B43D18" w:rsidRPr="00AE02A3" w:rsidTr="00B31772">
        <w:tc>
          <w:tcPr>
            <w:tcW w:w="1418" w:type="dxa"/>
          </w:tcPr>
          <w:p w:rsidR="00B43D18" w:rsidRPr="008763C2" w:rsidRDefault="00B43D18" w:rsidP="000E5711">
            <w:pPr>
              <w:spacing w:after="0"/>
              <w:rPr>
                <w:sz w:val="24"/>
                <w:szCs w:val="24"/>
              </w:rPr>
            </w:pPr>
            <w:r w:rsidRPr="008763C2">
              <w:rPr>
                <w:bCs/>
                <w:sz w:val="24"/>
                <w:szCs w:val="24"/>
                <w:shd w:val="clear" w:color="auto" w:fill="FFFFFF"/>
              </w:rPr>
              <w:t>339(ГУАП)</w:t>
            </w:r>
            <w:r w:rsidRPr="008763C2">
              <w:rPr>
                <w:bCs/>
                <w:sz w:val="24"/>
                <w:szCs w:val="24"/>
                <w:shd w:val="clear" w:color="auto" w:fill="FFFFFF"/>
              </w:rPr>
              <w:br/>
              <w:t>Х35</w:t>
            </w:r>
          </w:p>
        </w:tc>
        <w:tc>
          <w:tcPr>
            <w:tcW w:w="6379" w:type="dxa"/>
          </w:tcPr>
          <w:p w:rsidR="00B43D18" w:rsidRPr="008763C2" w:rsidRDefault="00B43D18" w:rsidP="000E5711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763C2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Хейфец, Виктор Лазаревич</w:t>
            </w:r>
            <w:r w:rsidRPr="008763C2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 (проф.). </w:t>
            </w:r>
            <w:r w:rsidRPr="008763C2"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 [Текст]: учебное пособие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/ В. Л. Хейфец, А. А. Оводенко</w:t>
            </w:r>
            <w:r w:rsidRPr="008763C2">
              <w:rPr>
                <w:rFonts w:eastAsia="Times New Roman"/>
                <w:sz w:val="24"/>
                <w:szCs w:val="24"/>
                <w:lang w:eastAsia="ru-RU"/>
              </w:rPr>
              <w:t>; С.-Петерб. гос. ун-т аэрокосм. приборостроения. - СПб. : Изд-во ГУАП, 2012. - 227 с.</w:t>
            </w:r>
          </w:p>
        </w:tc>
        <w:tc>
          <w:tcPr>
            <w:tcW w:w="2800" w:type="dxa"/>
          </w:tcPr>
          <w:p w:rsidR="00B43D18" w:rsidRPr="008763C2" w:rsidRDefault="00B43D18" w:rsidP="000E5711">
            <w:pPr>
              <w:spacing w:after="0"/>
              <w:rPr>
                <w:sz w:val="24"/>
                <w:szCs w:val="24"/>
              </w:rPr>
            </w:pPr>
            <w:r w:rsidRPr="008763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8763C2">
              <w:rPr>
                <w:sz w:val="24"/>
                <w:szCs w:val="24"/>
              </w:rPr>
              <w:t xml:space="preserve"> шт.</w:t>
            </w:r>
          </w:p>
        </w:tc>
      </w:tr>
      <w:tr w:rsidR="00B43D18" w:rsidRPr="00AE02A3" w:rsidTr="00B31772">
        <w:tc>
          <w:tcPr>
            <w:tcW w:w="1418" w:type="dxa"/>
          </w:tcPr>
          <w:p w:rsidR="00B43D18" w:rsidRPr="00AE02A3" w:rsidRDefault="00B43D18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3D18" w:rsidRPr="00B43D18" w:rsidRDefault="00B43D18" w:rsidP="000E5711">
            <w:pPr>
              <w:spacing w:after="0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B43D18">
              <w:rPr>
                <w:bCs/>
                <w:color w:val="000000"/>
                <w:sz w:val="24"/>
                <w:szCs w:val="20"/>
                <w:shd w:val="clear" w:color="auto" w:fill="FFFFFF"/>
              </w:rPr>
              <w:t>Интеграция, сотрудничество и развитие на постсоветском пространстве</w:t>
            </w:r>
            <w:r w:rsidRPr="00B43D18">
              <w:rPr>
                <w:color w:val="000000"/>
                <w:sz w:val="24"/>
                <w:szCs w:val="20"/>
                <w:shd w:val="clear" w:color="auto" w:fill="FFFFFF"/>
              </w:rPr>
              <w:t>: Монография / Е.Д. Халевинская. - М.: Магистр: НИЦ Инфра-М, 2012</w:t>
            </w:r>
          </w:p>
          <w:p w:rsidR="00B43D18" w:rsidRPr="00D75E8E" w:rsidRDefault="00243B43" w:rsidP="000E5711">
            <w:pPr>
              <w:spacing w:after="0"/>
              <w:rPr>
                <w:color w:val="000000"/>
                <w:sz w:val="24"/>
                <w:szCs w:val="24"/>
              </w:rPr>
            </w:pPr>
            <w:hyperlink r:id="rId13" w:history="1">
              <w:r w:rsidR="00B43D18" w:rsidRPr="006221AC">
                <w:rPr>
                  <w:rStyle w:val="afc"/>
                  <w:sz w:val="24"/>
                  <w:szCs w:val="24"/>
                </w:rPr>
                <w:t>http://znanium.com/catalog.php?bookinfo=367436</w:t>
              </w:r>
            </w:hyperlink>
            <w:r w:rsidR="00B43D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43D18" w:rsidRPr="00AE02A3" w:rsidRDefault="00B43D18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B43D18" w:rsidRPr="00AE02A3" w:rsidTr="00B31772">
        <w:tc>
          <w:tcPr>
            <w:tcW w:w="1418" w:type="dxa"/>
          </w:tcPr>
          <w:p w:rsidR="00B43D18" w:rsidRDefault="00B43D18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3D18" w:rsidRPr="00D75E8E" w:rsidRDefault="00B43D18" w:rsidP="000E5711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E8E">
              <w:rPr>
                <w:color w:val="000000"/>
                <w:sz w:val="24"/>
                <w:szCs w:val="24"/>
                <w:shd w:val="clear" w:color="auto" w:fill="FFFFFF"/>
              </w:rPr>
              <w:t>Основы правового регулирования интеграционных процессов на постсовет. простр.: Моногр. / С.Ю.Кашкин, А.О.Четвериков, В.А.Жбанков и др.; Под ред. С.Ю.Кашкина - М.: Норма: НИЦ ИНФРА-М, 2013.</w:t>
            </w:r>
          </w:p>
          <w:p w:rsidR="00B43D18" w:rsidRPr="00D75E8E" w:rsidRDefault="00243B43" w:rsidP="000E5711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B43D18" w:rsidRPr="006221AC">
                <w:rPr>
                  <w:rStyle w:val="afc"/>
                  <w:sz w:val="24"/>
                  <w:szCs w:val="24"/>
                  <w:shd w:val="clear" w:color="auto" w:fill="FFFFFF"/>
                </w:rPr>
                <w:t>http://znanium.com/catalog.php?bookinfo=422698</w:t>
              </w:r>
            </w:hyperlink>
            <w:r w:rsidR="00B43D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B43D18" w:rsidRPr="00AE02A3" w:rsidRDefault="00B43D18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B43D18" w:rsidRPr="00AE02A3" w:rsidTr="00B31772">
        <w:trPr>
          <w:trHeight w:val="1123"/>
        </w:trPr>
        <w:tc>
          <w:tcPr>
            <w:tcW w:w="1418" w:type="dxa"/>
          </w:tcPr>
          <w:p w:rsidR="00B43D18" w:rsidRPr="00DF0E03" w:rsidRDefault="00B43D18" w:rsidP="000E5711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B43D18" w:rsidRPr="000E5711" w:rsidRDefault="000E5711" w:rsidP="000E5711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571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стран БРИКС в глобальном пространстве</w:t>
            </w:r>
            <w:r w:rsidRPr="000E5711">
              <w:rPr>
                <w:color w:val="000000" w:themeColor="text1"/>
                <w:sz w:val="24"/>
                <w:szCs w:val="24"/>
                <w:shd w:val="clear" w:color="auto" w:fill="FFFFFF"/>
              </w:rPr>
              <w:t> : монография / Ч. I. Под ред. Л.Н. Борисоглебской, В.М. Четверикова; Ч. II. Под ред. Лю Цзюань, Ян Чэнюй. — М. : ИНФРА-М, 2018</w:t>
            </w:r>
          </w:p>
          <w:p w:rsidR="000E5711" w:rsidRPr="00D75E8E" w:rsidRDefault="000E5711" w:rsidP="000E5711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5711">
              <w:rPr>
                <w:color w:val="000000" w:themeColor="text1"/>
                <w:sz w:val="24"/>
                <w:szCs w:val="24"/>
                <w:shd w:val="clear" w:color="auto" w:fill="FFFFFF"/>
              </w:rPr>
              <w:t>http://znanium.com/catalog/product/941215</w:t>
            </w:r>
          </w:p>
        </w:tc>
        <w:tc>
          <w:tcPr>
            <w:tcW w:w="2800" w:type="dxa"/>
          </w:tcPr>
          <w:p w:rsidR="00B43D18" w:rsidRPr="00AE02A3" w:rsidRDefault="00B43D18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B604AC" w:rsidRPr="00AE02A3" w:rsidTr="00B31772">
        <w:trPr>
          <w:trHeight w:val="1123"/>
        </w:trPr>
        <w:tc>
          <w:tcPr>
            <w:tcW w:w="1418" w:type="dxa"/>
          </w:tcPr>
          <w:p w:rsidR="00B604AC" w:rsidRPr="00DF0E03" w:rsidRDefault="00B604AC" w:rsidP="000E5711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B604AC" w:rsidRPr="001D2E2B" w:rsidRDefault="00B604AC" w:rsidP="001D2E2B">
            <w:pPr>
              <w:spacing w:after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2E2B">
              <w:rPr>
                <w:color w:val="001329"/>
                <w:sz w:val="24"/>
                <w:szCs w:val="24"/>
                <w:shd w:val="clear" w:color="auto" w:fill="FFFFFF"/>
              </w:rPr>
              <w:t xml:space="preserve">Мировая экономика и международные экономические отношения : учебник для бакалавров / Н. Ф. Чеботарев. — 2-е изд., стер. — Москва : Издательско-торговая корпорация «Дашков и К°», 2019. — 350 с. </w:t>
            </w:r>
            <w:r w:rsidR="001D2E2B" w:rsidRPr="001D2E2B">
              <w:rPr>
                <w:color w:val="001329"/>
                <w:sz w:val="24"/>
                <w:szCs w:val="24"/>
                <w:shd w:val="clear" w:color="auto" w:fill="FFFFFF"/>
              </w:rPr>
              <w:br/>
            </w:r>
            <w:r w:rsidRPr="001D2E2B">
              <w:rPr>
                <w:color w:val="001329"/>
                <w:sz w:val="24"/>
                <w:szCs w:val="24"/>
                <w:shd w:val="clear" w:color="auto" w:fill="FFFFFF"/>
              </w:rPr>
              <w:t>https://new.znanium.com/catalog/product/1093013</w:t>
            </w:r>
          </w:p>
        </w:tc>
        <w:tc>
          <w:tcPr>
            <w:tcW w:w="2800" w:type="dxa"/>
          </w:tcPr>
          <w:p w:rsidR="00B604AC" w:rsidRPr="00AE02A3" w:rsidRDefault="00B604AC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B31772" w:rsidRDefault="00B31772" w:rsidP="00B31772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0E5711" w:rsidRDefault="000E5711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0E5711" w:rsidRDefault="000E5711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0E5711" w:rsidRDefault="000E5711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2800"/>
      </w:tblGrid>
      <w:tr w:rsidR="00B31772" w:rsidRPr="00AE02A3" w:rsidTr="00BC046A">
        <w:trPr>
          <w:trHeight w:val="1341"/>
        </w:trPr>
        <w:tc>
          <w:tcPr>
            <w:tcW w:w="1418" w:type="dxa"/>
          </w:tcPr>
          <w:p w:rsidR="00B31772" w:rsidRPr="00AE02A3" w:rsidRDefault="00B31772" w:rsidP="000E571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lastRenderedPageBreak/>
              <w:t>Шифр</w:t>
            </w:r>
          </w:p>
        </w:tc>
        <w:tc>
          <w:tcPr>
            <w:tcW w:w="6379" w:type="dxa"/>
          </w:tcPr>
          <w:p w:rsidR="00B31772" w:rsidRPr="00AE02A3" w:rsidRDefault="00B31772" w:rsidP="000E571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800" w:type="dxa"/>
          </w:tcPr>
          <w:p w:rsidR="00B31772" w:rsidRPr="00AE02A3" w:rsidRDefault="00B31772" w:rsidP="000E571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B31772" w:rsidRPr="00AE02A3" w:rsidTr="00B31772">
        <w:tc>
          <w:tcPr>
            <w:tcW w:w="1418" w:type="dxa"/>
          </w:tcPr>
          <w:p w:rsidR="00B31772" w:rsidRPr="00AE02A3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1772" w:rsidRPr="00D75E8E" w:rsidRDefault="00B31772" w:rsidP="000E5711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E8E">
              <w:rPr>
                <w:bCs/>
                <w:color w:val="000000"/>
                <w:sz w:val="24"/>
                <w:szCs w:val="24"/>
                <w:shd w:val="clear" w:color="auto" w:fill="FFFFFF"/>
              </w:rPr>
              <w:t>Торговая политика</w:t>
            </w:r>
            <w:r w:rsidRPr="00D75E8E">
              <w:rPr>
                <w:color w:val="000000"/>
                <w:sz w:val="24"/>
                <w:szCs w:val="24"/>
                <w:shd w:val="clear" w:color="auto" w:fill="FFFFFF"/>
              </w:rPr>
              <w:t>: Учебное пособие/Е.Д.Халевинская - М.: Магистр, НИЦ ИНФРА-М, 2015.</w:t>
            </w:r>
          </w:p>
          <w:p w:rsidR="00B31772" w:rsidRPr="00D75E8E" w:rsidRDefault="00243B43" w:rsidP="000E5711">
            <w:pPr>
              <w:spacing w:after="0"/>
              <w:rPr>
                <w:color w:val="000000"/>
                <w:sz w:val="24"/>
                <w:szCs w:val="24"/>
              </w:rPr>
            </w:pPr>
            <w:hyperlink r:id="rId15" w:history="1">
              <w:r w:rsidR="00B31772" w:rsidRPr="006221AC">
                <w:rPr>
                  <w:rStyle w:val="afc"/>
                  <w:sz w:val="24"/>
                  <w:szCs w:val="24"/>
                </w:rPr>
                <w:t>http://znanium.com/catalog.php?bookinfo=501338</w:t>
              </w:r>
            </w:hyperlink>
            <w:r w:rsidR="00B317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31772" w:rsidRPr="00D75E8E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B31772" w:rsidRPr="00AE02A3" w:rsidTr="00B31772">
        <w:tc>
          <w:tcPr>
            <w:tcW w:w="1418" w:type="dxa"/>
          </w:tcPr>
          <w:p w:rsidR="00B31772" w:rsidRPr="00AE02A3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1772" w:rsidRPr="00D75E8E" w:rsidRDefault="00B31772" w:rsidP="000E5711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E8E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Разрешительная система в Российской Федерации</w:t>
            </w:r>
            <w:r w:rsidRPr="00D75E8E">
              <w:rPr>
                <w:color w:val="000000"/>
                <w:sz w:val="24"/>
                <w:szCs w:val="24"/>
                <w:shd w:val="clear" w:color="auto" w:fill="FFFFFF"/>
              </w:rPr>
              <w:t>: монография/НоздрачевА.Ф. - М.: НИЦ ИНФРА-М, 2015.</w:t>
            </w:r>
          </w:p>
          <w:p w:rsidR="00B31772" w:rsidRPr="00D75E8E" w:rsidRDefault="00243B43" w:rsidP="000E5711">
            <w:pPr>
              <w:spacing w:after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B31772" w:rsidRPr="006221AC">
                <w:rPr>
                  <w:rStyle w:val="afc"/>
                  <w:bCs/>
                  <w:sz w:val="24"/>
                  <w:szCs w:val="24"/>
                  <w:shd w:val="clear" w:color="auto" w:fill="FFFFFF"/>
                </w:rPr>
                <w:t>http://znanium.com/catalog.php?bookinfo=543918</w:t>
              </w:r>
            </w:hyperlink>
            <w:r w:rsidR="00B317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B31772" w:rsidRPr="00D75E8E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B31772" w:rsidRPr="00AE02A3" w:rsidTr="00B31772">
        <w:tc>
          <w:tcPr>
            <w:tcW w:w="1418" w:type="dxa"/>
          </w:tcPr>
          <w:p w:rsidR="00B31772" w:rsidRPr="0025350E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  <w:r w:rsidRPr="0025350E">
              <w:rPr>
                <w:color w:val="000000"/>
                <w:sz w:val="24"/>
                <w:szCs w:val="24"/>
              </w:rPr>
              <w:t>Ф4</w:t>
            </w:r>
          </w:p>
          <w:p w:rsidR="00B31772" w:rsidRPr="0025350E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  <w:r w:rsidRPr="0025350E">
              <w:rPr>
                <w:color w:val="000000"/>
                <w:sz w:val="24"/>
                <w:szCs w:val="24"/>
              </w:rPr>
              <w:t>М69</w:t>
            </w:r>
          </w:p>
        </w:tc>
        <w:tc>
          <w:tcPr>
            <w:tcW w:w="6379" w:type="dxa"/>
          </w:tcPr>
          <w:p w:rsidR="00B31772" w:rsidRPr="0025350E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  <w:r w:rsidRPr="0025350E">
              <w:rPr>
                <w:color w:val="000000"/>
                <w:sz w:val="24"/>
                <w:szCs w:val="24"/>
              </w:rPr>
              <w:t>Михайлов, Вадим Викторович (доц.). Политические процессы на постсоветском пространстве [Текст] : учебное пособие / В. В. Михайлов ; С.-Петерб. гос. ун-т аэрокосм. приборостроения. - СПб. : Изд-во ГУАП, 2014. - 100 с.</w:t>
            </w:r>
          </w:p>
        </w:tc>
        <w:tc>
          <w:tcPr>
            <w:tcW w:w="2800" w:type="dxa"/>
          </w:tcPr>
          <w:p w:rsidR="00B31772" w:rsidRPr="0025350E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  <w:r w:rsidRPr="0025350E">
              <w:rPr>
                <w:color w:val="000000"/>
                <w:sz w:val="24"/>
                <w:szCs w:val="24"/>
              </w:rPr>
              <w:t>66 шт.</w:t>
            </w:r>
          </w:p>
        </w:tc>
      </w:tr>
      <w:tr w:rsidR="00B31772" w:rsidRPr="00AE02A3" w:rsidTr="00B31772">
        <w:tc>
          <w:tcPr>
            <w:tcW w:w="1418" w:type="dxa"/>
          </w:tcPr>
          <w:p w:rsidR="00B31772" w:rsidRPr="0025350E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1772" w:rsidRPr="00BC046A" w:rsidRDefault="004A193A" w:rsidP="000E5711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46A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Россия: особенности институционального развития</w:t>
            </w:r>
            <w:r w:rsidRPr="00BC046A">
              <w:rPr>
                <w:color w:val="000000"/>
                <w:sz w:val="24"/>
                <w:szCs w:val="24"/>
                <w:shd w:val="clear" w:color="auto" w:fill="FFFFFF"/>
              </w:rPr>
              <w:t>: Монография / Р.М. Нуреев. - М.: Норма: НИЦ ИНФРА-М, 2015</w:t>
            </w:r>
          </w:p>
          <w:p w:rsidR="004A193A" w:rsidRPr="0025350E" w:rsidRDefault="004A193A" w:rsidP="000E5711">
            <w:pPr>
              <w:spacing w:after="0"/>
              <w:rPr>
                <w:color w:val="000000"/>
                <w:sz w:val="24"/>
                <w:szCs w:val="24"/>
              </w:rPr>
            </w:pPr>
            <w:r w:rsidRPr="00BC046A">
              <w:rPr>
                <w:color w:val="000000"/>
                <w:sz w:val="24"/>
                <w:szCs w:val="24"/>
              </w:rPr>
              <w:t>http://znanium.com/catalog.php?bookinfo=478499</w:t>
            </w:r>
          </w:p>
        </w:tc>
        <w:tc>
          <w:tcPr>
            <w:tcW w:w="2800" w:type="dxa"/>
          </w:tcPr>
          <w:p w:rsidR="00B31772" w:rsidRPr="00121DA8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B31772" w:rsidRPr="00AE02A3" w:rsidTr="00B31772">
        <w:tc>
          <w:tcPr>
            <w:tcW w:w="1418" w:type="dxa"/>
          </w:tcPr>
          <w:p w:rsidR="00B31772" w:rsidRPr="000E5711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1772" w:rsidRPr="000E5711" w:rsidRDefault="000E5711" w:rsidP="000E5711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571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Интеграция и коммуникация как векторы социокультурной динамики</w:t>
            </w:r>
            <w:r w:rsidRPr="000E5711">
              <w:rPr>
                <w:color w:val="000000" w:themeColor="text1"/>
                <w:sz w:val="24"/>
                <w:szCs w:val="24"/>
                <w:shd w:val="clear" w:color="auto" w:fill="FFFFFF"/>
              </w:rPr>
              <w:t> : монография / И.А. Савченко. — М.: РИОР: ИНФРА-М, 2017</w:t>
            </w:r>
          </w:p>
          <w:p w:rsidR="000E5711" w:rsidRPr="000E5711" w:rsidRDefault="00243B43" w:rsidP="000E5711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="000E5711" w:rsidRPr="000E5711">
                <w:rPr>
                  <w:rStyle w:val="afc"/>
                  <w:sz w:val="24"/>
                  <w:szCs w:val="24"/>
                </w:rPr>
                <w:t>http://znanium.com/catalog/product/615094</w:t>
              </w:r>
            </w:hyperlink>
            <w:r w:rsidR="000E5711" w:rsidRPr="000E571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31772" w:rsidRDefault="00B31772" w:rsidP="000E571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796"/>
      </w:tblGrid>
      <w:tr w:rsidR="00205952" w:rsidRPr="00D95E7E" w:rsidTr="006221AC">
        <w:tc>
          <w:tcPr>
            <w:tcW w:w="2836" w:type="dxa"/>
          </w:tcPr>
          <w:p w:rsidR="00205952" w:rsidRPr="00D95E7E" w:rsidRDefault="00205952" w:rsidP="00C510C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  <w:lang w:val="en-US"/>
              </w:rPr>
              <w:t>URL а</w:t>
            </w:r>
            <w:r w:rsidRPr="00D95E7E">
              <w:rPr>
                <w:sz w:val="24"/>
                <w:szCs w:val="24"/>
              </w:rPr>
              <w:t>дрес</w:t>
            </w:r>
          </w:p>
        </w:tc>
        <w:tc>
          <w:tcPr>
            <w:tcW w:w="7796" w:type="dxa"/>
          </w:tcPr>
          <w:p w:rsidR="00205952" w:rsidRPr="00D95E7E" w:rsidRDefault="00205952" w:rsidP="00C510C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</w:rPr>
              <w:t>Наименование</w:t>
            </w:r>
          </w:p>
        </w:tc>
      </w:tr>
      <w:tr w:rsidR="00205952" w:rsidRPr="00D95E7E" w:rsidTr="006221AC">
        <w:tc>
          <w:tcPr>
            <w:tcW w:w="2836" w:type="dxa"/>
          </w:tcPr>
          <w:p w:rsidR="00205952" w:rsidRPr="0025350E" w:rsidRDefault="00243B43" w:rsidP="00C510C8">
            <w:pPr>
              <w:spacing w:after="0" w:line="360" w:lineRule="auto"/>
              <w:rPr>
                <w:sz w:val="24"/>
                <w:szCs w:val="24"/>
              </w:rPr>
            </w:pPr>
            <w:hyperlink r:id="rId18" w:history="1">
              <w:r w:rsidR="00205952" w:rsidRPr="006221AC">
                <w:rPr>
                  <w:rStyle w:val="afc"/>
                  <w:sz w:val="24"/>
                  <w:szCs w:val="24"/>
                </w:rPr>
                <w:t>www.elibrary.ru</w:t>
              </w:r>
            </w:hyperlink>
          </w:p>
        </w:tc>
        <w:tc>
          <w:tcPr>
            <w:tcW w:w="7796" w:type="dxa"/>
          </w:tcPr>
          <w:p w:rsidR="00205952" w:rsidRPr="0025350E" w:rsidRDefault="00205952" w:rsidP="00C510C8">
            <w:pPr>
              <w:spacing w:after="0" w:line="36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Национальная электронная библиотека</w:t>
            </w:r>
          </w:p>
        </w:tc>
      </w:tr>
      <w:tr w:rsidR="00205952" w:rsidRPr="00D95E7E" w:rsidTr="006221AC">
        <w:tc>
          <w:tcPr>
            <w:tcW w:w="2836" w:type="dxa"/>
          </w:tcPr>
          <w:p w:rsidR="00205952" w:rsidRPr="0025350E" w:rsidRDefault="00243B43" w:rsidP="00C510C8">
            <w:pPr>
              <w:spacing w:after="0" w:line="360" w:lineRule="auto"/>
              <w:rPr>
                <w:sz w:val="24"/>
                <w:szCs w:val="24"/>
              </w:rPr>
            </w:pPr>
            <w:hyperlink r:id="rId19" w:history="1">
              <w:r w:rsidR="00205952" w:rsidRPr="006221AC">
                <w:rPr>
                  <w:rStyle w:val="afc"/>
                  <w:sz w:val="24"/>
                  <w:szCs w:val="24"/>
                </w:rPr>
                <w:t>www.centrasia.ru</w:t>
              </w:r>
            </w:hyperlink>
          </w:p>
        </w:tc>
        <w:tc>
          <w:tcPr>
            <w:tcW w:w="7796" w:type="dxa"/>
          </w:tcPr>
          <w:p w:rsidR="00205952" w:rsidRPr="0025350E" w:rsidRDefault="00205952" w:rsidP="00C510C8">
            <w:pPr>
              <w:spacing w:after="0" w:line="36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Информационно-аналитический портал "Страны Центральной Азии"</w:t>
            </w:r>
          </w:p>
        </w:tc>
      </w:tr>
      <w:tr w:rsidR="00205952" w:rsidRPr="00D95E7E" w:rsidTr="006221AC">
        <w:tc>
          <w:tcPr>
            <w:tcW w:w="2836" w:type="dxa"/>
          </w:tcPr>
          <w:p w:rsidR="00205952" w:rsidRPr="0025350E" w:rsidRDefault="00243B43" w:rsidP="00C510C8">
            <w:pPr>
              <w:spacing w:after="0" w:line="360" w:lineRule="auto"/>
              <w:rPr>
                <w:sz w:val="24"/>
                <w:szCs w:val="24"/>
              </w:rPr>
            </w:pPr>
            <w:hyperlink r:id="rId20" w:history="1">
              <w:r w:rsidR="00205952" w:rsidRPr="006221AC">
                <w:rPr>
                  <w:rStyle w:val="afc"/>
                  <w:sz w:val="24"/>
                  <w:szCs w:val="24"/>
                </w:rPr>
                <w:t>www.ng.ru</w:t>
              </w:r>
            </w:hyperlink>
          </w:p>
        </w:tc>
        <w:tc>
          <w:tcPr>
            <w:tcW w:w="7796" w:type="dxa"/>
          </w:tcPr>
          <w:p w:rsidR="00205952" w:rsidRPr="0025350E" w:rsidRDefault="00205952" w:rsidP="00C510C8">
            <w:pPr>
              <w:spacing w:after="0" w:line="36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"Независимая газета" (Москва), 1999-2015 гг.</w:t>
            </w:r>
          </w:p>
        </w:tc>
      </w:tr>
      <w:tr w:rsidR="00205952" w:rsidRPr="00D95E7E" w:rsidTr="006221AC">
        <w:tc>
          <w:tcPr>
            <w:tcW w:w="2836" w:type="dxa"/>
          </w:tcPr>
          <w:p w:rsidR="00205952" w:rsidRPr="0025350E" w:rsidRDefault="00243B43" w:rsidP="00C510C8">
            <w:pPr>
              <w:spacing w:after="0" w:line="360" w:lineRule="auto"/>
              <w:rPr>
                <w:sz w:val="24"/>
                <w:szCs w:val="24"/>
              </w:rPr>
            </w:pPr>
            <w:hyperlink r:id="rId21" w:history="1">
              <w:r w:rsidR="00205952" w:rsidRPr="006221AC">
                <w:rPr>
                  <w:rStyle w:val="afc"/>
                  <w:sz w:val="24"/>
                  <w:szCs w:val="24"/>
                </w:rPr>
                <w:t>www.globalaffairs.ru</w:t>
              </w:r>
            </w:hyperlink>
            <w:r w:rsidR="00205952" w:rsidRPr="002535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05952" w:rsidRPr="0025350E" w:rsidRDefault="00205952" w:rsidP="00C510C8">
            <w:pPr>
              <w:spacing w:after="0" w:line="36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Россия в глобальной политике.</w:t>
            </w:r>
          </w:p>
        </w:tc>
      </w:tr>
      <w:tr w:rsidR="00205952" w:rsidRPr="00D95E7E" w:rsidTr="006221AC">
        <w:tc>
          <w:tcPr>
            <w:tcW w:w="2836" w:type="dxa"/>
          </w:tcPr>
          <w:p w:rsidR="00205952" w:rsidRPr="0025350E" w:rsidRDefault="00243B43" w:rsidP="00C510C8">
            <w:pPr>
              <w:spacing w:after="0" w:line="360" w:lineRule="auto"/>
              <w:rPr>
                <w:sz w:val="24"/>
                <w:szCs w:val="24"/>
              </w:rPr>
            </w:pPr>
            <w:hyperlink r:id="rId22" w:history="1">
              <w:r w:rsidR="00205952" w:rsidRPr="006221AC">
                <w:rPr>
                  <w:rStyle w:val="afc"/>
                  <w:sz w:val="24"/>
                  <w:szCs w:val="24"/>
                </w:rPr>
                <w:t>www.sov-europe.ru</w:t>
              </w:r>
            </w:hyperlink>
            <w:r w:rsidR="00205952" w:rsidRPr="002535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05952" w:rsidRPr="0025350E" w:rsidRDefault="00205952" w:rsidP="00C510C8">
            <w:pPr>
              <w:spacing w:after="0" w:line="36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Современная Европа (журнал Института Европы РАН)</w:t>
            </w:r>
          </w:p>
        </w:tc>
      </w:tr>
      <w:tr w:rsidR="00205952" w:rsidRPr="00D95E7E" w:rsidTr="006221AC">
        <w:tc>
          <w:tcPr>
            <w:tcW w:w="2836" w:type="dxa"/>
          </w:tcPr>
          <w:p w:rsidR="00205952" w:rsidRPr="0025350E" w:rsidRDefault="00243B43" w:rsidP="00C510C8">
            <w:pPr>
              <w:spacing w:after="0" w:line="360" w:lineRule="auto"/>
              <w:rPr>
                <w:sz w:val="24"/>
                <w:szCs w:val="24"/>
              </w:rPr>
            </w:pPr>
            <w:hyperlink r:id="rId23" w:history="1">
              <w:r w:rsidR="00205952" w:rsidRPr="006221AC">
                <w:rPr>
                  <w:rStyle w:val="afc"/>
                  <w:sz w:val="24"/>
                  <w:szCs w:val="24"/>
                </w:rPr>
                <w:t>www.osce.org</w:t>
              </w:r>
            </w:hyperlink>
            <w:r w:rsidR="00205952" w:rsidRPr="002535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05952" w:rsidRPr="0025350E" w:rsidRDefault="00205952" w:rsidP="00C510C8">
            <w:pPr>
              <w:spacing w:after="0" w:line="36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сайт ОБСЕ    </w:t>
            </w:r>
          </w:p>
        </w:tc>
      </w:tr>
      <w:tr w:rsidR="00205952" w:rsidRPr="00D95E7E" w:rsidTr="006221AC">
        <w:tc>
          <w:tcPr>
            <w:tcW w:w="2836" w:type="dxa"/>
          </w:tcPr>
          <w:p w:rsidR="00205952" w:rsidRPr="0025350E" w:rsidRDefault="00243B43" w:rsidP="00C510C8">
            <w:pPr>
              <w:spacing w:after="0" w:line="360" w:lineRule="auto"/>
              <w:rPr>
                <w:sz w:val="24"/>
                <w:szCs w:val="24"/>
              </w:rPr>
            </w:pPr>
            <w:hyperlink r:id="rId24" w:history="1">
              <w:r w:rsidR="00205952" w:rsidRPr="006221AC">
                <w:rPr>
                  <w:rStyle w:val="afc"/>
                  <w:sz w:val="24"/>
                  <w:szCs w:val="24"/>
                </w:rPr>
                <w:t>http://fcior.edu.ru/</w:t>
              </w:r>
            </w:hyperlink>
            <w:r w:rsidR="00205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05952" w:rsidRPr="0025350E" w:rsidRDefault="00205952" w:rsidP="00C510C8">
            <w:pPr>
              <w:spacing w:after="0" w:line="36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Федеральный центр образовательных ресурсов (ФЦИОР)</w:t>
            </w:r>
          </w:p>
        </w:tc>
      </w:tr>
    </w:tbl>
    <w:p w:rsidR="00C510C8" w:rsidRPr="00244759" w:rsidRDefault="00C510C8" w:rsidP="00862956">
      <w:pPr>
        <w:spacing w:after="0"/>
        <w:ind w:left="360"/>
        <w:rPr>
          <w:b/>
          <w:highlight w:val="cyan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B43D18" w:rsidRPr="00460A39" w:rsidTr="006221AC">
        <w:tc>
          <w:tcPr>
            <w:tcW w:w="1215" w:type="dxa"/>
          </w:tcPr>
          <w:p w:rsidR="00B43D18" w:rsidRPr="00460A39" w:rsidRDefault="00B43D18" w:rsidP="00C510C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996" w:type="dxa"/>
          </w:tcPr>
          <w:p w:rsidR="00B43D18" w:rsidRPr="00460A39" w:rsidRDefault="00B43D18" w:rsidP="00C510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B43D18" w:rsidRPr="00460A39" w:rsidTr="006221AC">
        <w:tc>
          <w:tcPr>
            <w:tcW w:w="1215" w:type="dxa"/>
          </w:tcPr>
          <w:p w:rsidR="00B43D18" w:rsidRPr="00460A39" w:rsidRDefault="00B43D18" w:rsidP="00C510C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B43D18" w:rsidRPr="003013E5" w:rsidRDefault="00B43D18" w:rsidP="00C510C8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B43D18" w:rsidRPr="00460A39" w:rsidTr="006221AC">
        <w:trPr>
          <w:trHeight w:val="307"/>
        </w:trPr>
        <w:tc>
          <w:tcPr>
            <w:tcW w:w="1215" w:type="dxa"/>
          </w:tcPr>
          <w:p w:rsidR="00B43D18" w:rsidRPr="00460A39" w:rsidRDefault="00B43D18" w:rsidP="00C510C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B43D18" w:rsidRPr="003013E5" w:rsidRDefault="00B43D18" w:rsidP="00C510C8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B43D18" w:rsidRPr="00AE02A3" w:rsidRDefault="00B43D18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AC0208" w:rsidRDefault="00AC0208" w:rsidP="00AC0208">
      <w:pPr>
        <w:spacing w:after="0"/>
        <w:ind w:left="360"/>
        <w:rPr>
          <w:sz w:val="24"/>
          <w:szCs w:val="24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B43D18">
      <w:pPr>
        <w:spacing w:after="0"/>
        <w:ind w:left="36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B43D18">
      <w:pPr>
        <w:spacing w:after="0"/>
        <w:ind w:left="357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B43D18" w:rsidRPr="00EB3079" w:rsidTr="006221AC">
        <w:tc>
          <w:tcPr>
            <w:tcW w:w="1555" w:type="dxa"/>
            <w:vAlign w:val="center"/>
          </w:tcPr>
          <w:p w:rsidR="00B43D18" w:rsidRPr="00C82A10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B43D18" w:rsidRPr="00C82A10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B43D18" w:rsidRPr="00EB3079" w:rsidTr="006221AC">
        <w:tc>
          <w:tcPr>
            <w:tcW w:w="1555" w:type="dxa"/>
          </w:tcPr>
          <w:p w:rsidR="00B43D18" w:rsidRPr="00EB3079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9" w:type="dxa"/>
          </w:tcPr>
          <w:p w:rsidR="00B43D18" w:rsidRPr="00D566CC" w:rsidRDefault="00B43D18" w:rsidP="000E5711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B43D18" w:rsidRPr="00EB3079" w:rsidTr="006221AC">
        <w:tc>
          <w:tcPr>
            <w:tcW w:w="1555" w:type="dxa"/>
          </w:tcPr>
          <w:p w:rsidR="00B43D18" w:rsidRPr="00EB3079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B43D18" w:rsidRPr="00D566CC" w:rsidRDefault="00B43D18" w:rsidP="000E5711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курсового проектирования (выполнения курсовых работ)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B43D18" w:rsidRPr="00EB3079" w:rsidTr="006221AC">
        <w:tc>
          <w:tcPr>
            <w:tcW w:w="1555" w:type="dxa"/>
          </w:tcPr>
          <w:p w:rsidR="00B43D18" w:rsidRPr="00EB4159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B43D18" w:rsidRPr="00D566CC" w:rsidRDefault="00B43D18" w:rsidP="000E5711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групповых и индивидуальных консультаций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B43D18" w:rsidRPr="00EB3079" w:rsidTr="006221AC">
        <w:tc>
          <w:tcPr>
            <w:tcW w:w="1555" w:type="dxa"/>
          </w:tcPr>
          <w:p w:rsidR="00B43D18" w:rsidRPr="00EB4159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59" w:type="dxa"/>
          </w:tcPr>
          <w:p w:rsidR="00B43D18" w:rsidRPr="00D566CC" w:rsidRDefault="00B43D18" w:rsidP="000E5711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B43D18" w:rsidRPr="00EB3079" w:rsidTr="006221AC">
        <w:tc>
          <w:tcPr>
            <w:tcW w:w="1555" w:type="dxa"/>
          </w:tcPr>
          <w:p w:rsidR="00B43D18" w:rsidRPr="00EB4159" w:rsidRDefault="00B43D18" w:rsidP="000E5711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59" w:type="dxa"/>
          </w:tcPr>
          <w:p w:rsidR="00B43D18" w:rsidRPr="00D566CC" w:rsidRDefault="00B43D18" w:rsidP="000E5711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средств для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средств приведен в таблице 13</w:t>
      </w:r>
    </w:p>
    <w:p w:rsidR="00EB1087" w:rsidRPr="00AE02A3" w:rsidRDefault="00EB1087" w:rsidP="000E5711">
      <w:pPr>
        <w:spacing w:after="0"/>
        <w:ind w:left="357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средств для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0E5711">
            <w:pPr>
              <w:tabs>
                <w:tab w:val="left" w:pos="900"/>
              </w:tabs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0E5711">
            <w:pPr>
              <w:tabs>
                <w:tab w:val="left" w:pos="900"/>
              </w:tabs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9B7546" w:rsidP="000E5711">
            <w:pPr>
              <w:tabs>
                <w:tab w:val="left" w:pos="900"/>
              </w:tabs>
              <w:spacing w:after="0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3" w:name="fos1"/>
            <w:bookmarkEnd w:id="53"/>
            <w:r>
              <w:rPr>
                <w:bCs/>
                <w:snapToGrid w:val="0"/>
                <w:sz w:val="24"/>
                <w:szCs w:val="24"/>
              </w:rPr>
              <w:t>Экзамен</w:t>
            </w:r>
          </w:p>
        </w:tc>
        <w:tc>
          <w:tcPr>
            <w:tcW w:w="4253" w:type="dxa"/>
          </w:tcPr>
          <w:p w:rsidR="005C06FA" w:rsidRPr="00AA196D" w:rsidRDefault="009B7546" w:rsidP="000E5711">
            <w:pPr>
              <w:tabs>
                <w:tab w:val="left" w:pos="900"/>
              </w:tabs>
              <w:spacing w:after="0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 к экзамену.</w:t>
            </w:r>
          </w:p>
        </w:tc>
      </w:tr>
      <w:tr w:rsidR="009B7546" w:rsidRPr="00AA196D">
        <w:tc>
          <w:tcPr>
            <w:tcW w:w="5353" w:type="dxa"/>
          </w:tcPr>
          <w:p w:rsidR="009B7546" w:rsidRDefault="009B7546" w:rsidP="000E5711">
            <w:pPr>
              <w:tabs>
                <w:tab w:val="left" w:pos="900"/>
              </w:tabs>
              <w:spacing w:after="0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lastRenderedPageBreak/>
              <w:t>Выполнение курсовой работы</w:t>
            </w:r>
          </w:p>
        </w:tc>
        <w:tc>
          <w:tcPr>
            <w:tcW w:w="4253" w:type="dxa"/>
          </w:tcPr>
          <w:p w:rsidR="009B7546" w:rsidRDefault="009B7546" w:rsidP="000E5711">
            <w:pPr>
              <w:tabs>
                <w:tab w:val="left" w:pos="900"/>
              </w:tabs>
              <w:spacing w:after="0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Экспертная оценка на основе требований к содержанию курсовой работы по дисциплине.</w:t>
            </w:r>
          </w:p>
        </w:tc>
      </w:tr>
    </w:tbl>
    <w:p w:rsidR="0043150E" w:rsidRPr="00D646A5" w:rsidRDefault="0043150E" w:rsidP="0043150E">
      <w:pPr>
        <w:spacing w:after="0" w:line="240" w:lineRule="auto"/>
        <w:rPr>
          <w:color w:val="000000"/>
          <w:sz w:val="24"/>
          <w:szCs w:val="24"/>
        </w:rPr>
      </w:pPr>
      <w:bookmarkStart w:id="54" w:name="cand_ekz_prim2"/>
      <w:bookmarkEnd w:id="54"/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55" w:name="compet_etaps"/>
            <w:bookmarkEnd w:id="55"/>
          </w:p>
        </w:tc>
      </w:tr>
      <w:tr w:rsidR="009B7546" w:rsidRPr="00E14F87" w:rsidTr="00281E9C">
        <w:tc>
          <w:tcPr>
            <w:tcW w:w="9854" w:type="dxa"/>
            <w:gridSpan w:val="2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9B7546" w:rsidRPr="00E14F87" w:rsidTr="00281E9C">
        <w:tc>
          <w:tcPr>
            <w:tcW w:w="9854" w:type="dxa"/>
            <w:gridSpan w:val="2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9B7546" w:rsidRPr="00E14F87" w:rsidTr="00281E9C">
        <w:tc>
          <w:tcPr>
            <w:tcW w:w="9854" w:type="dxa"/>
            <w:gridSpan w:val="2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ОПК-1 «способность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9B7546" w:rsidRPr="00E14F87" w:rsidTr="00281E9C">
        <w:tc>
          <w:tcPr>
            <w:tcW w:w="9854" w:type="dxa"/>
            <w:gridSpan w:val="2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ОПК-2 «способность осуществлять сбор, анализ и обработку данных, необходимых для решения профессиональных задач»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9B7546" w:rsidRPr="00E14F87" w:rsidTr="00281E9C">
        <w:tc>
          <w:tcPr>
            <w:tcW w:w="9854" w:type="dxa"/>
            <w:gridSpan w:val="2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9B7546" w:rsidRPr="00E14F87" w:rsidTr="00281E9C">
        <w:tc>
          <w:tcPr>
            <w:tcW w:w="9854" w:type="dxa"/>
            <w:gridSpan w:val="2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9B7546" w:rsidRPr="00E14F87">
        <w:tc>
          <w:tcPr>
            <w:tcW w:w="3345" w:type="dxa"/>
            <w:vAlign w:val="center"/>
          </w:tcPr>
          <w:p w:rsidR="009B7546" w:rsidRPr="00E14F87" w:rsidRDefault="009B75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9B7546" w:rsidRPr="00E14F87" w:rsidRDefault="009B75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представлена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lastRenderedPageBreak/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243B43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243B4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.8pt;height:10.65pt;mso-width-percent:0;mso-height-percent:0;mso-width-percent:0;mso-height-percent:0">
                  <v:imagedata r:id="rId25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243B4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6" type="#_x0000_t75" alt="" style="width:23.1pt;height:10.65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243B43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243B4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7" type="#_x0000_t75" alt="" style="width:18.65pt;height:10.65pt;mso-width-percent:0;mso-height-percent:0;mso-width-percent:0;mso-height-percent:0">
                  <v:imagedata r:id="rId27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243B4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8" type="#_x0000_t75" alt="" style="width:18.65pt;height:10.65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243B43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3B4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9" type="#_x0000_t75" alt="" style="width:20.45pt;height:10.65pt;mso-width-percent:0;mso-height-percent:0;mso-width-percent:0;mso-height-percent:0">
                  <v:imagedata r:id="rId29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243B4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0" type="#_x0000_t75" alt="" style="width:18.65pt;height:10.65pt;mso-width-percent:0;mso-height-percent:0;mso-width-percent:0;mso-height-percent:0">
                  <v:imagedata r:id="rId30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243B43" w:rsidRPr="00243B4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1" type="#_x0000_t75" alt="" style="width:18.65pt;height:10.65pt;mso-width-percent:0;mso-height-percent:0;mso-width-percent:0;mso-height-percent:0">
                  <v:imagedata r:id="rId31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не усвоил значительной части программного материала;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0E571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0E57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2C460D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C91F84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205952" w:rsidP="00AC3A5D">
            <w:pPr>
              <w:rPr>
                <w:sz w:val="24"/>
                <w:szCs w:val="24"/>
              </w:rPr>
            </w:pPr>
            <w:bookmarkStart w:id="56" w:name="ekz_fos"/>
            <w:bookmarkEnd w:id="56"/>
            <w:r>
              <w:rPr>
                <w:sz w:val="24"/>
                <w:szCs w:val="24"/>
              </w:rPr>
              <w:t>См. приложение №1</w:t>
            </w:r>
          </w:p>
        </w:tc>
      </w:tr>
    </w:tbl>
    <w:p w:rsidR="00C510C8" w:rsidRDefault="00C510C8" w:rsidP="00BC046A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lastRenderedPageBreak/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r>
        <w:rPr>
          <w:sz w:val="24"/>
          <w:szCs w:val="24"/>
        </w:rPr>
        <w:t xml:space="preserve">дифф.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E876DA" w:rsidP="00E876DA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C91F84" w:rsidP="00AC3A5D">
            <w:pPr>
              <w:rPr>
                <w:sz w:val="24"/>
                <w:szCs w:val="24"/>
              </w:rPr>
            </w:pPr>
            <w:r w:rsidRPr="00E10469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D646A5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9B7546" w:rsidP="00AC3A5D">
            <w:pPr>
              <w:rPr>
                <w:sz w:val="24"/>
                <w:szCs w:val="24"/>
              </w:rPr>
            </w:pPr>
            <w:bookmarkStart w:id="57" w:name="zach_fos"/>
            <w:bookmarkEnd w:id="57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58" w:name="table_themes_all_fos"/>
      <w:bookmarkEnd w:id="58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205952" w:rsidRPr="00620203" w:rsidTr="006221AC">
        <w:trPr>
          <w:trHeight w:val="640"/>
        </w:trPr>
        <w:tc>
          <w:tcPr>
            <w:tcW w:w="1188" w:type="dxa"/>
            <w:vAlign w:val="center"/>
          </w:tcPr>
          <w:p w:rsidR="00205952" w:rsidRPr="00620203" w:rsidRDefault="00205952" w:rsidP="000E5711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205952" w:rsidRPr="00620203" w:rsidRDefault="00205952" w:rsidP="000E5711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59" w:name="name_col_kompet_kurs_fos"/>
            <w:bookmarkEnd w:id="59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Pr="00620203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6" w:type="dxa"/>
          </w:tcPr>
          <w:p w:rsidR="00205952" w:rsidRPr="00620203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Роль военных факторов в развитии стран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Роль Российской Федерации в развитии и разрешении конфликтов на территории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Российско-белорусский союз: выгоды и потери.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Евразийский экономический союз и перспективы его развития.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Перспективы развития Центральноазиатского экономического сообщества.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Проблемы и перспективы развития ГУАМ.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Роль Российской Федерации в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Инвестиционная привлекательность закавказских участников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Инвестиционная привлекательность восточноевропейских участников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Инвестиционная привлекательность центральноазиатских участников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Сравнительный анализ инвестиционной привлекательности Российской Федерации и любого из участников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Сравнительный анализ опыта переговоров с ВТО Киргизии, Белоруссии и Российской Федерации.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Проблемы развития экономики Молдавии в пост-советский период.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Перспективы центральноазиатских государств внутри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Проблема Каспия: фактор сотрудничества или противоречий внутри СНГ.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Цели и задачи российской внешней политики на постсоветском пространстве.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Постсоветское пространство как поле для соперничества России, США и Китая.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 xml:space="preserve">«Цветные революции» на постсоветском пространстве: анализ причин и </w:t>
            </w:r>
            <w:r>
              <w:rPr>
                <w:sz w:val="24"/>
              </w:rPr>
              <w:lastRenderedPageBreak/>
              <w:t>перспектив развития.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666" w:type="dxa"/>
          </w:tcPr>
          <w:p w:rsidR="00205952" w:rsidRPr="00503628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 xml:space="preserve">Эволюция российско-украинских отношений в </w:t>
            </w:r>
            <w:r>
              <w:rPr>
                <w:sz w:val="24"/>
                <w:lang w:val="en-US"/>
              </w:rPr>
              <w:t>XXI</w:t>
            </w:r>
            <w:r w:rsidRPr="0050362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66" w:type="dxa"/>
          </w:tcPr>
          <w:p w:rsidR="00205952" w:rsidRPr="00503628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 xml:space="preserve">Эволюция российско-азербайджанских отношений в </w:t>
            </w:r>
            <w:r>
              <w:rPr>
                <w:sz w:val="24"/>
                <w:lang w:val="en-US"/>
              </w:rPr>
              <w:t>XXI</w:t>
            </w:r>
            <w:r w:rsidRPr="0050362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66" w:type="dxa"/>
          </w:tcPr>
          <w:p w:rsidR="00205952" w:rsidRPr="00503628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 xml:space="preserve">Эволюция российско-грузинских отношений в </w:t>
            </w:r>
            <w:r>
              <w:rPr>
                <w:sz w:val="24"/>
                <w:lang w:val="en-US"/>
              </w:rPr>
              <w:t>XXI</w:t>
            </w:r>
            <w:r w:rsidRPr="0050362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205952" w:rsidRPr="00620203" w:rsidTr="006221AC">
        <w:tc>
          <w:tcPr>
            <w:tcW w:w="1188" w:type="dxa"/>
          </w:tcPr>
          <w:p w:rsidR="00205952" w:rsidRDefault="00205952" w:rsidP="000E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66" w:type="dxa"/>
          </w:tcPr>
          <w:p w:rsidR="00205952" w:rsidRDefault="00205952" w:rsidP="000E5711">
            <w:pPr>
              <w:rPr>
                <w:sz w:val="24"/>
              </w:rPr>
            </w:pPr>
            <w:r>
              <w:rPr>
                <w:sz w:val="24"/>
              </w:rPr>
              <w:t>Проблема непризнанных государств на пост-советском пространстве как фактор международных отношений</w:t>
            </w:r>
          </w:p>
        </w:tc>
      </w:tr>
    </w:tbl>
    <w:p w:rsidR="00C510C8" w:rsidRDefault="00C510C8" w:rsidP="00BC046A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205952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BC046A" w:rsidRDefault="00BC046A" w:rsidP="00BC046A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205952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0E5711" w:rsidRDefault="000E5711" w:rsidP="000E5711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0E5711" w:rsidRDefault="000E5711" w:rsidP="000E5711">
      <w:pPr>
        <w:pStyle w:val="3"/>
        <w:spacing w:after="0"/>
        <w:rPr>
          <w:b/>
          <w:bCs/>
          <w:sz w:val="28"/>
          <w:szCs w:val="28"/>
        </w:rPr>
      </w:pPr>
    </w:p>
    <w:p w:rsidR="000E5711" w:rsidRDefault="000E5711" w:rsidP="000E5711">
      <w:pPr>
        <w:pStyle w:val="3"/>
        <w:spacing w:after="0"/>
        <w:rPr>
          <w:b/>
          <w:bCs/>
          <w:sz w:val="28"/>
          <w:szCs w:val="28"/>
        </w:rPr>
      </w:pPr>
    </w:p>
    <w:p w:rsidR="000E5711" w:rsidRPr="000E5711" w:rsidRDefault="000E5711" w:rsidP="000E5711">
      <w:pPr>
        <w:pStyle w:val="3"/>
        <w:spacing w:after="0"/>
        <w:rPr>
          <w:b/>
          <w:bCs/>
          <w:sz w:val="28"/>
          <w:szCs w:val="28"/>
        </w:rPr>
      </w:pPr>
    </w:p>
    <w:p w:rsidR="000737C5" w:rsidRPr="00384177" w:rsidRDefault="000737C5" w:rsidP="000737C5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0737C5" w:rsidRPr="005A4521" w:rsidRDefault="000737C5" w:rsidP="000737C5">
      <w:pPr>
        <w:jc w:val="both"/>
        <w:rPr>
          <w:color w:val="000000"/>
          <w:sz w:val="24"/>
          <w:szCs w:val="24"/>
        </w:rPr>
      </w:pPr>
    </w:p>
    <w:p w:rsidR="00205952" w:rsidRDefault="00205952" w:rsidP="0020595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курса </w:t>
      </w:r>
      <w:r w:rsidRPr="00BE133C">
        <w:rPr>
          <w:sz w:val="24"/>
          <w:szCs w:val="24"/>
        </w:rPr>
        <w:t>«</w:t>
      </w:r>
      <w:r>
        <w:rPr>
          <w:sz w:val="24"/>
          <w:szCs w:val="24"/>
        </w:rPr>
        <w:t>Экономика и политика стран постсоветского пространства</w:t>
      </w:r>
      <w:r w:rsidRPr="00BE133C">
        <w:rPr>
          <w:sz w:val="24"/>
          <w:szCs w:val="24"/>
        </w:rPr>
        <w:t>»</w:t>
      </w:r>
      <w:r>
        <w:rPr>
          <w:sz w:val="24"/>
          <w:szCs w:val="24"/>
        </w:rPr>
        <w:t xml:space="preserve"> является формирование у студентов необходимых знаний в области истории и современного состояния процессов в экономической и политической сферах, развивающихся на пост-советском пространстве, наиболее актуальных проблем в этой области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приобретение знаний в области закономерностей становления, развития и функционирования Содружества Независимых Государств. Основной целью курса является объяснение основных экономических и политических проблем конкретных стран Содружества и СНГ в целом, препятствий в развитии дальнейшей интеграции внутри СНГ и факторов, способствующих объединению. Без осознания этого представляется невозможным правильное понимание тех задач, которые стоят перед Российской Федерацией как одним их важнейших участников СНГ. Целью освоения дисциплины также является сформировать у студентов представление о месте СНГ в мировой политике и во внешней политике России. Целью преподавания является также получение студентами необходимых навыков в области пользования средствами научной и деловой аргументации.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f6"/>
          <w:color w:val="000000"/>
        </w:rPr>
      </w:pP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af6"/>
          <w:color w:val="000000"/>
        </w:rPr>
        <w:lastRenderedPageBreak/>
        <w:t>Методические указания для обучающихся по освоению лекционного материала</w:t>
      </w:r>
      <w:r>
        <w:rPr>
          <w:rStyle w:val="apple-converted-space"/>
          <w:b/>
          <w:bCs/>
          <w:color w:val="000000"/>
        </w:rPr>
        <w:t> 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Основное назначение лекционного материала – логически стройное, системное, глубокое и ясное изложение учебного материала. Назначение современной лекции в рамках дисциплины не в том, чтобы получить всю информацию по теме, а в освоении фундаментальных проблем дисциплины, методов научного познания, новейших достижений научной мысли. В учебном процессе лекция выполняет методологическую, организационную и информационную функции. Лекция раскрывает понятийный аппарат конкретной области знания, её проблемы, дает цельное представление о дисциплине, показывает взаимосвязь с другими дисциплинами.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Лекция – это процесс, в котором лектор (преподаватель) и аудитория находятся в состоянии творческой активности и непрерывной деятельности. На лекции студент должен обязать себя активно воспринимать устную речь лектора и уметь перестраиваться, так как у всех преподавателей различная манера подачи материала.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Лекция реализуется в конспекте, то есть в своеобразном продукте самостоятельной работы студента, который может быть рукописным или электронным, выдаваемым преподавателем. При ведении рукописного конспекта требуется решать ряд задач:</w:t>
      </w:r>
    </w:p>
    <w:p w:rsidR="00205952" w:rsidRDefault="00205952" w:rsidP="00205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 записывать все подряд, излагать основное содержание и определения;</w:t>
      </w:r>
    </w:p>
    <w:p w:rsidR="00205952" w:rsidRDefault="00205952" w:rsidP="00205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 писать небрежно, неряшливо, поспешно;</w:t>
      </w:r>
    </w:p>
    <w:p w:rsidR="00205952" w:rsidRDefault="00205952" w:rsidP="00205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 вести записи от случая к случаю;</w:t>
      </w:r>
    </w:p>
    <w:p w:rsidR="00205952" w:rsidRDefault="00205952" w:rsidP="00205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грамотно использовать сокращения слов и пользоваться общепринятыми аббревиатурами;</w:t>
      </w:r>
    </w:p>
    <w:p w:rsidR="00205952" w:rsidRDefault="00205952" w:rsidP="00205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цветными текстовыделителями для обозначения чего-то важного и нового;</w:t>
      </w:r>
    </w:p>
    <w:p w:rsidR="00205952" w:rsidRDefault="00205952" w:rsidP="00205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ставить знаки вопроса на непонятных записях.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Заведите для каждой дисциплины отдельную тетрадь. Ведите конспекты аккуратно: целесообразно каждую новую лекцию начинать записывать с новой страницы, это обеспечит ориентирование в записях, особенно если их много. Обязательно оставляйте широкие поля (до 1/3 страницы) в тетради; на них удобно делать пометки, дополнительные записи, вставки формул, цифр, материалов статистики, уточнять категории, помещать интересные или новые факты.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Храните конспекты лекций после сданных экзаменов, они содержат много ценной информации, необходимость в которой может возникнуть, так как порой для изучения родственной дисциплины понадобится что-то вспомнить или уточнить.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u w:val="single"/>
        </w:rPr>
      </w:pP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u w:val="single"/>
        </w:rPr>
      </w:pP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color w:val="000000"/>
          <w:u w:val="single"/>
        </w:rPr>
        <w:t>Планируемые результаты при освоении обучающимся лекционного материала</w:t>
      </w:r>
      <w:r>
        <w:rPr>
          <w:color w:val="000000"/>
        </w:rPr>
        <w:t>: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опыта творческой работы совместно с преподавателем;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профессионально–деловых качеств, любви к предмету и самостоятельного творческого мышления.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появление необходимого интереса, необходимого для самостоятельной работы;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точного понимания всех необходимых терминов и понятий.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i/>
        </w:rPr>
      </w:pPr>
      <w:r>
        <w:rPr>
          <w:color w:val="000000"/>
        </w:rPr>
        <w:t>Лекционный материал по отдельным разделам может сопровождаться демонстрацией слайдов, а также короткими дискуссиями по тем или иным вопросам курса.</w:t>
      </w:r>
      <w:r>
        <w:rPr>
          <w:i/>
        </w:rPr>
        <w:t xml:space="preserve"> 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f6"/>
          <w:color w:val="000000"/>
        </w:rPr>
        <w:t xml:space="preserve">Методические указания для обучающихся по прохождению курсовой работы 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color w:val="000000"/>
        </w:rPr>
        <w:lastRenderedPageBreak/>
        <w:t>Курсовая работа проводится с целью формирования у обучающихся опыта комплексного решения конкретных задач профессиональной деятельности.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color w:val="000000"/>
        </w:rPr>
        <w:t>Курсовая работа позволяет обучающемуся: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систематизировать и закрепить полученные теоретические знания и практические умения по профессиональным учебным дисциплинам и модулям в соответствии с требованиями к уровню подготовки, установленными программой учебной дисциплины, программой подготовки специалиста соответствующего уровня, квалификации;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применить полученные знания, умения и практический опыт при решении комплексных задач, в соответствии с основными видами профессиональной деятельности по направлению/ специальности/ программе; 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углубить теоретические знания в соответствии с заданной темой;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умения применять теоретические знания при решении нестандартных задач;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приобрести опыт аналитической, расчётной, конструкторской работы и сформировать соответствующие умения;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умения работы со специальной литературой, справочной, нормативной и правовой документацией и иными информационными источниками;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умения формулировать логически обоснованные выводы, предложения и рекомендации по результатам выполнения работы;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развить профессиональную письменную и устную речь обучающегося;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развить системное мышление, творческую инициативу, самостоятельность, организованность и ответственность за принимаемые решения;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навыки планомерной регулярной работы над решением поставленных задач.</w:t>
      </w:r>
    </w:p>
    <w:p w:rsidR="00205952" w:rsidRDefault="00205952" w:rsidP="00205952">
      <w:pPr>
        <w:tabs>
          <w:tab w:val="left" w:pos="110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является самостоятельным видом работы, за который выставляется оценка. Сдача курсовой работы – необходимое условие для допуска к экзамену.</w:t>
      </w:r>
    </w:p>
    <w:p w:rsidR="00205952" w:rsidRDefault="00205952" w:rsidP="00205952">
      <w:pPr>
        <w:ind w:firstLine="709"/>
        <w:jc w:val="both"/>
        <w:rPr>
          <w:i/>
          <w:sz w:val="24"/>
          <w:szCs w:val="24"/>
        </w:rPr>
      </w:pPr>
    </w:p>
    <w:p w:rsidR="00205952" w:rsidRDefault="00205952" w:rsidP="002059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оформлению пояснительной записки курсовой работы 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Выбор темы курсовой работы согласуется с преподавателем. Исходный материал для курсовой работы подбирается на основе предложенного преподавателем списка литературы, а также самостоятельно в результате работы с документами (статистическими данными, текстами межгосударственных договоров и т.п.). При разработке тем следует обратить особое внимание на необходимость включения и анализа цифрового (в том числе статистического) материала, в том числе содержащегося в сети Интернет.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Учитывая, что немалая часть монографий и научных статей весьма быстро устаревает, необходимо проверять данные, используя еженедельную/ежедневную прессу, а также официально публикуемые и обновляемые в сети Интернет сведения, представляемые различными государственными органами стран мира. Готовая работа должна продемонстрировать умение студентов анализировать первоисточники. 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Построение КР должно соответствовать следующей схеме: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Во введении следует объяснить выбор темы, показать ее актуальность. 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Основное содержание требуется разбить на разделы и подразделы, при этом необходимо не просто реферировать написанную по теме работы научную литературу, а пытаться сформулировать собственные аргументы и выводы.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В заключении должны содержаться окончательные выводы по итогам работы.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Список использованной литературы должен содержать библиографические сведения обо всех источниках и материалах, которые были изучены в процессе выполнения КР.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Объем КР составляет 35-40 листов формата А4; текст с полуторным интервалом, размер кегля шрифта – 12, </w:t>
      </w:r>
      <w:r>
        <w:rPr>
          <w:sz w:val="24"/>
          <w:lang w:val="en-US"/>
        </w:rPr>
        <w:t>Times</w:t>
      </w:r>
      <w:r w:rsidRPr="005D2B83">
        <w:rPr>
          <w:sz w:val="24"/>
        </w:rPr>
        <w:t xml:space="preserve"> </w:t>
      </w:r>
      <w:r>
        <w:rPr>
          <w:sz w:val="24"/>
          <w:lang w:val="en-US"/>
        </w:rPr>
        <w:t>New</w:t>
      </w:r>
      <w:r w:rsidRPr="005D2B83">
        <w:rPr>
          <w:sz w:val="24"/>
        </w:rPr>
        <w:t xml:space="preserve"> </w:t>
      </w:r>
      <w:r>
        <w:rPr>
          <w:sz w:val="24"/>
          <w:lang w:val="en-US"/>
        </w:rPr>
        <w:t>Roman</w:t>
      </w:r>
      <w:r>
        <w:rPr>
          <w:sz w:val="24"/>
        </w:rPr>
        <w:t xml:space="preserve">. </w:t>
      </w:r>
    </w:p>
    <w:p w:rsidR="00205952" w:rsidRDefault="00205952" w:rsidP="0020595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Курсовая работа представляется в электронном виде в срок не менее чем две недели до момента защиты и обязательно проверяется на наличие в работе плагиата. Работы, </w:t>
      </w:r>
      <w:r>
        <w:rPr>
          <w:sz w:val="24"/>
        </w:rPr>
        <w:lastRenderedPageBreak/>
        <w:t xml:space="preserve">содержащие плагиат, не допускаются к защите. Работы, допущенные к защите, представляются также в печатном виде. Защита КР сопровождается презентацией, выполненной в программе </w:t>
      </w:r>
      <w:r>
        <w:rPr>
          <w:sz w:val="24"/>
          <w:lang w:val="en-US"/>
        </w:rPr>
        <w:t>Power</w:t>
      </w:r>
      <w:r w:rsidRPr="005D2B83">
        <w:rPr>
          <w:sz w:val="24"/>
        </w:rPr>
        <w:t xml:space="preserve"> </w:t>
      </w:r>
      <w:r>
        <w:rPr>
          <w:sz w:val="24"/>
          <w:lang w:val="en-US"/>
        </w:rPr>
        <w:t>Point</w:t>
      </w:r>
      <w:r>
        <w:rPr>
          <w:sz w:val="24"/>
        </w:rPr>
        <w:t>.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205952" w:rsidRDefault="00205952" w:rsidP="00205952">
      <w:pPr>
        <w:ind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Методические указания для обучающихся по прохождению</w:t>
      </w:r>
      <w:r>
        <w:rPr>
          <w:b/>
          <w:sz w:val="24"/>
          <w:szCs w:val="24"/>
        </w:rPr>
        <w:t xml:space="preserve"> самостоятельной работы 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выполнения с</w:t>
      </w:r>
      <w:r>
        <w:rPr>
          <w:bCs/>
          <w:sz w:val="24"/>
          <w:szCs w:val="24"/>
        </w:rPr>
        <w:t xml:space="preserve">амостоятельной работы, обучающийся выполняет работу по заданию и при методическом руководстве преподавателя, но без его непосредственного участия. </w:t>
      </w:r>
      <w:r>
        <w:rPr>
          <w:sz w:val="24"/>
          <w:szCs w:val="24"/>
        </w:rPr>
        <w:t xml:space="preserve">В процессе выполнения самостоятельной работы, у обучающегося формируется целесообразное планирование рабочего времени, которое позволяет им развивать умения и навыки в усвоении и систематизации приобретаемых знаний, обеспечивает высокий уровень успеваемости в период обучения, помогает получить навыки повышения профессионального уровня. 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Любая самостоятельная работа подразумевает получение задания, которое необходимо сделать дома, пользуясь рекомендованной литературой и источниками. Задания направлены на углубленное изучение вопросов, рассматривавшихся на лекциях, а также на изучение тех разделов курса, которые не освещались в ходе лекционных занятий.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источники и литература могут быть разделены на три условных группы в зависимости от их информативной ценности. В первую группу источники и литература, полностью соответствующие теме; они требуют тщательного изучения и глубокой проработки. Вторая группа включает источники и литературу из близких по содержанию областей знания или иные источники информации (по смежным проблемам). Их содержание изучается выборочно. К третьей группе относятся источники и литература с информацией, имеющей опосредованное отношение к изучаемой теме. Достаточно знать о существовании этих источников и самом общем их содержании, поэтому эти сведения можно просто просмотреть.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Существует два метода работы над источниками: сплошное и выборочное чтение. Сплошное чтение обязательно для студента при изучении учебника, глав монографии или статьи, т.е. того, что имеет учебное значение. Как правило, необходимо повторное чтение, для того чтобы понять написанное, а не только «зазубрить». Выборочное чтение дополняет сплошное чтение; оно применяется для поисков дополнительных, уточняющих необходимых сведений в словарях, энциклопедиях, иных справочных изданиях. Выборочное чтение крайне важно для повторения изученного и его закрепления, особенно при подготовке к экзаменам и зачетам. 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конкретной темы по учебнику принципиальное значение имеет умение правильно читать текст. В процессе чтения необходимо вырабатывать самостоятельные суждения, принимая или отвергая те идеи, которые изложены в учебниках. От студента не требуется заучивание чужой точки зрения (особенно когда речь идет о дополнительной литературы), а умение разобраться в ней, сопоставить ее с другими сведениями и точками зрения, попробовать осуществить на основе различных данных синтез.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более прочного усвоения информации рекомендуется сопровождать чтение составлением конспекта, содержащего ключевые сведения, почерпнутые из источника и литературы.</w:t>
      </w:r>
    </w:p>
    <w:p w:rsidR="00205952" w:rsidRDefault="00205952" w:rsidP="002059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к текущему контролю подразумевает изучение теоретического материала дисциплины дома, используя рекомендованные источники и литературу, конспект лекций, так как без этого невозможно работать с проверочными тестами. </w:t>
      </w:r>
    </w:p>
    <w:p w:rsidR="00205952" w:rsidRDefault="00205952" w:rsidP="00205952">
      <w:pPr>
        <w:ind w:firstLine="709"/>
        <w:jc w:val="both"/>
        <w:rPr>
          <w:sz w:val="24"/>
          <w:szCs w:val="24"/>
        </w:rPr>
      </w:pPr>
    </w:p>
    <w:p w:rsidR="000E5711" w:rsidRDefault="000E5711" w:rsidP="00205952">
      <w:pPr>
        <w:ind w:firstLine="709"/>
        <w:jc w:val="both"/>
        <w:rPr>
          <w:sz w:val="24"/>
          <w:szCs w:val="24"/>
        </w:rPr>
      </w:pPr>
    </w:p>
    <w:p w:rsidR="00205952" w:rsidRDefault="00205952" w:rsidP="00205952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Методические указания для обучающихся по прохождению</w:t>
      </w:r>
      <w:r>
        <w:rPr>
          <w:b/>
          <w:sz w:val="24"/>
          <w:szCs w:val="24"/>
        </w:rPr>
        <w:t xml:space="preserve"> промежуточной аттестации 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Промежуточная аттестация обучающихся предусматривает оценивание промежуточных и окончательных результатов обучения по дисциплине </w:t>
      </w:r>
      <w:r w:rsidRPr="00BE133C">
        <w:rPr>
          <w:sz w:val="24"/>
          <w:szCs w:val="24"/>
        </w:rPr>
        <w:t>«</w:t>
      </w:r>
      <w:r>
        <w:rPr>
          <w:sz w:val="24"/>
          <w:szCs w:val="24"/>
        </w:rPr>
        <w:t>Экономика и политика стран постсоветского пространства</w:t>
      </w:r>
      <w:r w:rsidRPr="00BE133C">
        <w:rPr>
          <w:sz w:val="24"/>
          <w:szCs w:val="24"/>
        </w:rPr>
        <w:t>»</w:t>
      </w:r>
      <w:r>
        <w:rPr>
          <w:sz w:val="24"/>
          <w:szCs w:val="24"/>
        </w:rPr>
        <w:t>. Она включает в себя:</w:t>
      </w:r>
    </w:p>
    <w:p w:rsidR="00205952" w:rsidRDefault="00205952" w:rsidP="0020595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экзамен – это форма оценки знаний, полученных обучающимся в ходе изучения учебной дисциплины в целом или промежуточная (по окончании семестра) оценка знаний обучающимся по отдельным разделам дисциплины с аттестационной оценкой по пятибалльной шкале.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color w:val="FF0000"/>
          <w:sz w:val="24"/>
          <w:szCs w:val="24"/>
          <w:highlight w:val="yellow"/>
        </w:rPr>
      </w:pPr>
      <w:r>
        <w:rPr>
          <w:sz w:val="24"/>
          <w:szCs w:val="24"/>
        </w:rPr>
        <w:t xml:space="preserve">Промежуточная аттестация обучающихся предусматривает оценивание: </w:t>
      </w:r>
    </w:p>
    <w:p w:rsidR="00205952" w:rsidRDefault="00205952" w:rsidP="00205952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 получает экзаменационный билет по материалам, которые он должен готовить дома. </w:t>
      </w:r>
    </w:p>
    <w:p w:rsidR="00205952" w:rsidRDefault="00205952" w:rsidP="00205952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Существуют следующие правила подготовки к экзамену: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откладывать подготовку;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готовиться на ходу;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повторять материал перед самым экзаменом.</w:t>
      </w:r>
    </w:p>
    <w:p w:rsidR="00205952" w:rsidRDefault="00205952" w:rsidP="00205952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сдачи экзамена выглядит следующим образом: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приходить ко времени, указанному в расписании;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иметь при себе зачетную книжку;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получив экзаменационный билет, назвать его номер преподавателю для фиксации в экзаменационной ведомости;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готовиться к сдаче экзамена заданное время;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исключить пользование шпаргалками/сотовыми телефонами и другими средствами связи;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заполнять экзаменационный лист аккуратным и понятным почерком.</w:t>
      </w:r>
    </w:p>
    <w:p w:rsidR="00205952" w:rsidRDefault="00205952" w:rsidP="00205952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сдачи экзамена по дисциплине </w:t>
      </w:r>
      <w:r w:rsidRPr="00BE133C">
        <w:rPr>
          <w:sz w:val="24"/>
          <w:szCs w:val="24"/>
        </w:rPr>
        <w:t>«</w:t>
      </w:r>
      <w:r>
        <w:rPr>
          <w:sz w:val="24"/>
          <w:szCs w:val="24"/>
        </w:rPr>
        <w:t>Экономика и политика стран постсоветского пространства</w:t>
      </w:r>
      <w:r w:rsidRPr="00BE133C">
        <w:rPr>
          <w:sz w:val="24"/>
          <w:szCs w:val="24"/>
        </w:rPr>
        <w:t>»</w:t>
      </w:r>
      <w:r>
        <w:rPr>
          <w:sz w:val="24"/>
          <w:szCs w:val="24"/>
        </w:rPr>
        <w:t xml:space="preserve"> допускаются студенты, прошедшие текущий контроль по теоретической части и успешно защитившие курсовую работу.</w:t>
      </w:r>
    </w:p>
    <w:p w:rsidR="00205952" w:rsidRDefault="00205952" w:rsidP="00205952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Если количество баллов, набранных в результате текущего контроля по теоретической части лекций, меньше 55, то студент не допускается к экзамену.</w:t>
      </w:r>
    </w:p>
    <w:p w:rsidR="00205952" w:rsidRDefault="00205952" w:rsidP="002059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оценок при проведении промежуточной аттестации осуществляется в соответствии с требованиями Положений «О текущем контроле успеваемости и промежуточной аттестации студентов ГУАП, обучающихся по программам высшего образования» и «О модульно-рейтинговой системе оценки качества учебной работы студентов в ГУАП».</w:t>
      </w:r>
    </w:p>
    <w:p w:rsidR="00205952" w:rsidRDefault="00205952" w:rsidP="00205952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f6"/>
          <w:color w:val="000000"/>
        </w:rPr>
      </w:pPr>
    </w:p>
    <w:p w:rsidR="00205952" w:rsidRDefault="00205952" w:rsidP="00205952">
      <w:pPr>
        <w:ind w:firstLine="709"/>
        <w:jc w:val="both"/>
      </w:pPr>
    </w:p>
    <w:p w:rsidR="00205952" w:rsidRDefault="00C510C8" w:rsidP="00205952">
      <w:pPr>
        <w:ind w:firstLine="709"/>
        <w:jc w:val="right"/>
      </w:pPr>
      <w:r>
        <w:br w:type="page"/>
      </w:r>
      <w:r w:rsidR="00205952">
        <w:lastRenderedPageBreak/>
        <w:t>Приложение 1</w:t>
      </w:r>
    </w:p>
    <w:p w:rsidR="00205952" w:rsidRPr="00CF7DFF" w:rsidRDefault="00205952" w:rsidP="00205952">
      <w:pPr>
        <w:ind w:firstLine="709"/>
        <w:jc w:val="center"/>
        <w:rPr>
          <w:b/>
        </w:rPr>
      </w:pPr>
      <w:r w:rsidRPr="00CF7DFF">
        <w:rPr>
          <w:b/>
        </w:rPr>
        <w:t>Перечень вопросов</w:t>
      </w:r>
      <w:r>
        <w:rPr>
          <w:b/>
        </w:rPr>
        <w:t xml:space="preserve"> для подготовки к экзамену</w:t>
      </w:r>
    </w:p>
    <w:p w:rsidR="00205952" w:rsidRDefault="00205952" w:rsidP="00205952">
      <w:pPr>
        <w:numPr>
          <w:ilvl w:val="0"/>
          <w:numId w:val="23"/>
        </w:numPr>
        <w:spacing w:after="0" w:line="360" w:lineRule="auto"/>
        <w:ind w:left="357" w:hanging="357"/>
        <w:rPr>
          <w:snapToGrid w:val="0"/>
          <w:sz w:val="24"/>
        </w:rPr>
      </w:pPr>
      <w:r>
        <w:rPr>
          <w:sz w:val="24"/>
        </w:rPr>
        <w:t>И</w:t>
      </w:r>
      <w:r>
        <w:rPr>
          <w:snapToGrid w:val="0"/>
          <w:sz w:val="24"/>
        </w:rPr>
        <w:t>нституциональная структура СНГ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Становление государственности, реформы и раскол Молдавии.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Проблемы экономической и политической трансформации на Украине.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Эволюция политической и экономической систем Белоруссии.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Конфликтное развитие независимой Грузии.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Достижения и проблемы независимой Армении.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Достижения и проблемы независимого Азербайджана.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Казахстан: рыночные реформы и «управляемая демократия».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Эволюция политической и экономической систем Узбекистана.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Эволюция политической и экономической систем Киргизии.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Эволюция политической и экономической систем Туркмении.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Эволюция политической и экономической систем Таджикистана.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Новый этап интеграции внутри СНГ (конец 1990-х гг. – начало </w:t>
      </w:r>
      <w:r>
        <w:rPr>
          <w:snapToGrid w:val="0"/>
          <w:sz w:val="24"/>
          <w:lang w:val="en-US"/>
        </w:rPr>
        <w:t>XXI</w:t>
      </w:r>
      <w:r>
        <w:rPr>
          <w:snapToGrid w:val="0"/>
          <w:sz w:val="24"/>
        </w:rPr>
        <w:t xml:space="preserve"> века).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Интеграция стран СНГ в валютно-финансовой сфере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Интеграция стран СНГ в вопросах безопасности.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Российско-белорусский союз и его эволюция.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Альянс Грузии, Украины, Узбекистана, Азербайджана и Молдавии.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Роль Российской Федерации в СНГ.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Каспийская проблема стран СНГ.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Политика европейских стран, США и Китая в СНГ и ее роль в развитии стран Содружества. 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Украинский кризис 2013-2015 гг.: внутренние и внешнеполитические аспекты.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Военно-политические конфликты в Закавказском регионе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Эволюция российско-украинских отношений.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Эволюция российско-грузинских отношений.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Эволюция российско-азербайджанских отношений.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Энергетическая политика на постсоветском пространстве.</w:t>
      </w:r>
    </w:p>
    <w:p w:rsidR="00205952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Цветные революции на постсоветском пространстве и их внутри- и внешнеполитические последствия.</w:t>
      </w:r>
    </w:p>
    <w:p w:rsidR="00205952" w:rsidRPr="00CF7DFF" w:rsidRDefault="00205952" w:rsidP="00205952">
      <w:pPr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rPr>
          <w:sz w:val="24"/>
        </w:rPr>
      </w:pPr>
      <w:r>
        <w:rPr>
          <w:sz w:val="24"/>
        </w:rPr>
        <w:t>Проблемы пост</w:t>
      </w:r>
      <w:r w:rsidRPr="00CF7DFF">
        <w:rPr>
          <w:sz w:val="24"/>
        </w:rPr>
        <w:t>советского пространства в мировой политике.</w:t>
      </w:r>
    </w:p>
    <w:p w:rsidR="00480480" w:rsidRPr="00480480" w:rsidRDefault="00205952" w:rsidP="00205952">
      <w:pPr>
        <w:ind w:firstLine="709"/>
        <w:jc w:val="both"/>
        <w:rPr>
          <w:rFonts w:eastAsia="Times New Roman"/>
          <w:szCs w:val="20"/>
          <w:lang w:eastAsia="ru-RU"/>
        </w:rPr>
      </w:pPr>
      <w:r>
        <w:br w:type="page"/>
      </w:r>
      <w:r w:rsidR="00480480"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32"/>
      <w:headerReference w:type="default" r:id="rId33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A9" w:rsidRDefault="00FD31A9" w:rsidP="00105C01">
      <w:pPr>
        <w:spacing w:after="0" w:line="240" w:lineRule="auto"/>
      </w:pPr>
      <w:r>
        <w:separator/>
      </w:r>
    </w:p>
  </w:endnote>
  <w:endnote w:type="continuationSeparator" w:id="0">
    <w:p w:rsidR="00FD31A9" w:rsidRDefault="00FD31A9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A9" w:rsidRDefault="00FD31A9" w:rsidP="00105C01">
      <w:pPr>
        <w:spacing w:after="0" w:line="240" w:lineRule="auto"/>
      </w:pPr>
      <w:r>
        <w:separator/>
      </w:r>
    </w:p>
  </w:footnote>
  <w:footnote w:type="continuationSeparator" w:id="0">
    <w:p w:rsidR="00FD31A9" w:rsidRDefault="00FD31A9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AC" w:rsidRDefault="00243B4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604A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604AC" w:rsidRDefault="00B604AC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AC" w:rsidRDefault="00243B4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604A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E6DEB">
      <w:rPr>
        <w:rStyle w:val="af9"/>
        <w:noProof/>
      </w:rPr>
      <w:t>2</w:t>
    </w:r>
    <w:r>
      <w:rPr>
        <w:rStyle w:val="af9"/>
      </w:rPr>
      <w:fldChar w:fldCharType="end"/>
    </w:r>
  </w:p>
  <w:p w:rsidR="00B604AC" w:rsidRDefault="00B604AC" w:rsidP="00364548">
    <w:pPr>
      <w:pStyle w:val="ac"/>
      <w:ind w:right="360"/>
      <w:jc w:val="right"/>
    </w:pPr>
  </w:p>
  <w:p w:rsidR="00B604AC" w:rsidRDefault="00B604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6F33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1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11"/>
  </w:num>
  <w:num w:numId="10">
    <w:abstractNumId w:val="8"/>
  </w:num>
  <w:num w:numId="11">
    <w:abstractNumId w:val="19"/>
  </w:num>
  <w:num w:numId="12">
    <w:abstractNumId w:val="16"/>
  </w:num>
  <w:num w:numId="13">
    <w:abstractNumId w:val="12"/>
  </w:num>
  <w:num w:numId="14">
    <w:abstractNumId w:val="20"/>
  </w:num>
  <w:num w:numId="15">
    <w:abstractNumId w:val="6"/>
  </w:num>
  <w:num w:numId="16">
    <w:abstractNumId w:val="0"/>
  </w:num>
  <w:num w:numId="17">
    <w:abstractNumId w:val="9"/>
  </w:num>
  <w:num w:numId="18">
    <w:abstractNumId w:val="10"/>
  </w:num>
  <w:num w:numId="19">
    <w:abstractNumId w:val="7"/>
  </w:num>
  <w:num w:numId="20">
    <w:abstractNumId w:val="5"/>
  </w:num>
  <w:num w:numId="21">
    <w:abstractNumId w:val="2"/>
  </w:num>
  <w:num w:numId="22">
    <w:abstractNumId w:val="2"/>
  </w:num>
  <w:num w:numId="23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1668"/>
    <w:rsid w:val="00004D52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84C0D"/>
    <w:rsid w:val="0009260D"/>
    <w:rsid w:val="000D0D85"/>
    <w:rsid w:val="000D5ABA"/>
    <w:rsid w:val="000E5711"/>
    <w:rsid w:val="000F2C1D"/>
    <w:rsid w:val="00105C01"/>
    <w:rsid w:val="00106F86"/>
    <w:rsid w:val="001079FC"/>
    <w:rsid w:val="001104DF"/>
    <w:rsid w:val="00110C38"/>
    <w:rsid w:val="001153A2"/>
    <w:rsid w:val="00116E47"/>
    <w:rsid w:val="00154A90"/>
    <w:rsid w:val="001611E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C69D8"/>
    <w:rsid w:val="001D2E2B"/>
    <w:rsid w:val="001D759A"/>
    <w:rsid w:val="001E164D"/>
    <w:rsid w:val="001E1939"/>
    <w:rsid w:val="001E39DA"/>
    <w:rsid w:val="001E4EF9"/>
    <w:rsid w:val="001E78A3"/>
    <w:rsid w:val="001F2897"/>
    <w:rsid w:val="001F585E"/>
    <w:rsid w:val="00203B23"/>
    <w:rsid w:val="00203CEE"/>
    <w:rsid w:val="00205952"/>
    <w:rsid w:val="00212F44"/>
    <w:rsid w:val="00236A96"/>
    <w:rsid w:val="002379EF"/>
    <w:rsid w:val="00243B43"/>
    <w:rsid w:val="00244759"/>
    <w:rsid w:val="0025470D"/>
    <w:rsid w:val="0025730C"/>
    <w:rsid w:val="00264BDA"/>
    <w:rsid w:val="0026682E"/>
    <w:rsid w:val="0027393A"/>
    <w:rsid w:val="00274E92"/>
    <w:rsid w:val="002753C5"/>
    <w:rsid w:val="00275B9C"/>
    <w:rsid w:val="00281E9C"/>
    <w:rsid w:val="00284951"/>
    <w:rsid w:val="0029327D"/>
    <w:rsid w:val="00293B43"/>
    <w:rsid w:val="002B16EA"/>
    <w:rsid w:val="002B71B5"/>
    <w:rsid w:val="002C100E"/>
    <w:rsid w:val="002C460D"/>
    <w:rsid w:val="002D2641"/>
    <w:rsid w:val="002E2277"/>
    <w:rsid w:val="002F713B"/>
    <w:rsid w:val="0031382D"/>
    <w:rsid w:val="00317EAF"/>
    <w:rsid w:val="00321D57"/>
    <w:rsid w:val="00324F0B"/>
    <w:rsid w:val="00336F16"/>
    <w:rsid w:val="00337648"/>
    <w:rsid w:val="00337ADA"/>
    <w:rsid w:val="00341978"/>
    <w:rsid w:val="00350A30"/>
    <w:rsid w:val="00355029"/>
    <w:rsid w:val="00364548"/>
    <w:rsid w:val="00376585"/>
    <w:rsid w:val="00376C64"/>
    <w:rsid w:val="003821A6"/>
    <w:rsid w:val="00392529"/>
    <w:rsid w:val="00393C46"/>
    <w:rsid w:val="00394A92"/>
    <w:rsid w:val="00396367"/>
    <w:rsid w:val="003A26CB"/>
    <w:rsid w:val="003A368A"/>
    <w:rsid w:val="003A539D"/>
    <w:rsid w:val="003A707E"/>
    <w:rsid w:val="003C25DD"/>
    <w:rsid w:val="003C5567"/>
    <w:rsid w:val="003C64D0"/>
    <w:rsid w:val="003D546C"/>
    <w:rsid w:val="003E16C9"/>
    <w:rsid w:val="003E3A98"/>
    <w:rsid w:val="003E5ABD"/>
    <w:rsid w:val="003F04D4"/>
    <w:rsid w:val="003F1681"/>
    <w:rsid w:val="003F1E2E"/>
    <w:rsid w:val="003F22F3"/>
    <w:rsid w:val="00405D9F"/>
    <w:rsid w:val="00407558"/>
    <w:rsid w:val="00416ABD"/>
    <w:rsid w:val="00421F39"/>
    <w:rsid w:val="00426706"/>
    <w:rsid w:val="0043150E"/>
    <w:rsid w:val="004322C4"/>
    <w:rsid w:val="004357C0"/>
    <w:rsid w:val="0044479C"/>
    <w:rsid w:val="00450810"/>
    <w:rsid w:val="00460A39"/>
    <w:rsid w:val="004626C3"/>
    <w:rsid w:val="004630C2"/>
    <w:rsid w:val="00473CA0"/>
    <w:rsid w:val="004779BC"/>
    <w:rsid w:val="00480480"/>
    <w:rsid w:val="00480EA6"/>
    <w:rsid w:val="00497B9F"/>
    <w:rsid w:val="004A01F9"/>
    <w:rsid w:val="004A193A"/>
    <w:rsid w:val="004A210D"/>
    <w:rsid w:val="004B4951"/>
    <w:rsid w:val="004C327D"/>
    <w:rsid w:val="004C3CE4"/>
    <w:rsid w:val="004D36E5"/>
    <w:rsid w:val="004D58DB"/>
    <w:rsid w:val="004E1B6E"/>
    <w:rsid w:val="004E7582"/>
    <w:rsid w:val="004F1246"/>
    <w:rsid w:val="004F2437"/>
    <w:rsid w:val="004F3E84"/>
    <w:rsid w:val="00506BC9"/>
    <w:rsid w:val="00531B25"/>
    <w:rsid w:val="0058132D"/>
    <w:rsid w:val="00583C01"/>
    <w:rsid w:val="005866FD"/>
    <w:rsid w:val="0059381D"/>
    <w:rsid w:val="0059506F"/>
    <w:rsid w:val="005A5C34"/>
    <w:rsid w:val="005A7FC6"/>
    <w:rsid w:val="005B33B8"/>
    <w:rsid w:val="005B3E80"/>
    <w:rsid w:val="005B62C6"/>
    <w:rsid w:val="005C06FA"/>
    <w:rsid w:val="005C13B6"/>
    <w:rsid w:val="005C30D3"/>
    <w:rsid w:val="005D3CE0"/>
    <w:rsid w:val="005D5ED7"/>
    <w:rsid w:val="005E2647"/>
    <w:rsid w:val="005E5A6C"/>
    <w:rsid w:val="005E6DEB"/>
    <w:rsid w:val="005F5A41"/>
    <w:rsid w:val="005F5D42"/>
    <w:rsid w:val="00614161"/>
    <w:rsid w:val="00617D01"/>
    <w:rsid w:val="00620203"/>
    <w:rsid w:val="006221AC"/>
    <w:rsid w:val="00624FC7"/>
    <w:rsid w:val="00625F3B"/>
    <w:rsid w:val="006273DF"/>
    <w:rsid w:val="00631B28"/>
    <w:rsid w:val="0063756E"/>
    <w:rsid w:val="00640AE3"/>
    <w:rsid w:val="0064360B"/>
    <w:rsid w:val="006466BF"/>
    <w:rsid w:val="00647672"/>
    <w:rsid w:val="00647870"/>
    <w:rsid w:val="006511C8"/>
    <w:rsid w:val="006551A7"/>
    <w:rsid w:val="00657205"/>
    <w:rsid w:val="006579A9"/>
    <w:rsid w:val="00661F16"/>
    <w:rsid w:val="00667350"/>
    <w:rsid w:val="006673BE"/>
    <w:rsid w:val="00670F67"/>
    <w:rsid w:val="0068016E"/>
    <w:rsid w:val="00686817"/>
    <w:rsid w:val="006C007B"/>
    <w:rsid w:val="006C2325"/>
    <w:rsid w:val="006C25E0"/>
    <w:rsid w:val="006C732D"/>
    <w:rsid w:val="006D239A"/>
    <w:rsid w:val="006E372F"/>
    <w:rsid w:val="00710B80"/>
    <w:rsid w:val="007211A0"/>
    <w:rsid w:val="0072258C"/>
    <w:rsid w:val="00722834"/>
    <w:rsid w:val="0073509B"/>
    <w:rsid w:val="007436CE"/>
    <w:rsid w:val="00743B38"/>
    <w:rsid w:val="0075079C"/>
    <w:rsid w:val="007634C3"/>
    <w:rsid w:val="00766098"/>
    <w:rsid w:val="007665E2"/>
    <w:rsid w:val="00773046"/>
    <w:rsid w:val="00784533"/>
    <w:rsid w:val="007A1232"/>
    <w:rsid w:val="007A3068"/>
    <w:rsid w:val="007A47F6"/>
    <w:rsid w:val="007B3335"/>
    <w:rsid w:val="007B6EF1"/>
    <w:rsid w:val="007C2D08"/>
    <w:rsid w:val="007C3A35"/>
    <w:rsid w:val="007C4706"/>
    <w:rsid w:val="007C7C80"/>
    <w:rsid w:val="007D28DC"/>
    <w:rsid w:val="007D2AF1"/>
    <w:rsid w:val="007E79E7"/>
    <w:rsid w:val="007F013E"/>
    <w:rsid w:val="00812D1E"/>
    <w:rsid w:val="00823F89"/>
    <w:rsid w:val="0082582E"/>
    <w:rsid w:val="00825D2F"/>
    <w:rsid w:val="0083172B"/>
    <w:rsid w:val="008341E9"/>
    <w:rsid w:val="00836872"/>
    <w:rsid w:val="008369DC"/>
    <w:rsid w:val="00855107"/>
    <w:rsid w:val="00856AF6"/>
    <w:rsid w:val="00857214"/>
    <w:rsid w:val="008615C4"/>
    <w:rsid w:val="00862956"/>
    <w:rsid w:val="00865C08"/>
    <w:rsid w:val="00867CAB"/>
    <w:rsid w:val="008709EC"/>
    <w:rsid w:val="00883D9F"/>
    <w:rsid w:val="00883E55"/>
    <w:rsid w:val="00886D32"/>
    <w:rsid w:val="008C49E3"/>
    <w:rsid w:val="008C66A0"/>
    <w:rsid w:val="008D035E"/>
    <w:rsid w:val="008E07A4"/>
    <w:rsid w:val="008F4109"/>
    <w:rsid w:val="008F642B"/>
    <w:rsid w:val="009021B8"/>
    <w:rsid w:val="00904A42"/>
    <w:rsid w:val="00904C75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50BD3"/>
    <w:rsid w:val="0096138D"/>
    <w:rsid w:val="00965B01"/>
    <w:rsid w:val="00973EDB"/>
    <w:rsid w:val="0097507C"/>
    <w:rsid w:val="009A34D0"/>
    <w:rsid w:val="009A74CE"/>
    <w:rsid w:val="009B394B"/>
    <w:rsid w:val="009B7546"/>
    <w:rsid w:val="009B7902"/>
    <w:rsid w:val="009C0BAD"/>
    <w:rsid w:val="009D1FAB"/>
    <w:rsid w:val="009D54D2"/>
    <w:rsid w:val="009E5D81"/>
    <w:rsid w:val="009E65CE"/>
    <w:rsid w:val="009E7FF2"/>
    <w:rsid w:val="00A10FBB"/>
    <w:rsid w:val="00A17328"/>
    <w:rsid w:val="00A1787D"/>
    <w:rsid w:val="00A34268"/>
    <w:rsid w:val="00A351BD"/>
    <w:rsid w:val="00A3708B"/>
    <w:rsid w:val="00A376C4"/>
    <w:rsid w:val="00A63072"/>
    <w:rsid w:val="00A76E72"/>
    <w:rsid w:val="00A80586"/>
    <w:rsid w:val="00A828A5"/>
    <w:rsid w:val="00A82A7A"/>
    <w:rsid w:val="00A82BA0"/>
    <w:rsid w:val="00AA196D"/>
    <w:rsid w:val="00AB31E8"/>
    <w:rsid w:val="00AB3303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3F3E"/>
    <w:rsid w:val="00AD7B9D"/>
    <w:rsid w:val="00AD7D08"/>
    <w:rsid w:val="00AE61E3"/>
    <w:rsid w:val="00B0442B"/>
    <w:rsid w:val="00B07E8E"/>
    <w:rsid w:val="00B10EF4"/>
    <w:rsid w:val="00B14A1B"/>
    <w:rsid w:val="00B17908"/>
    <w:rsid w:val="00B25D14"/>
    <w:rsid w:val="00B269B3"/>
    <w:rsid w:val="00B30B07"/>
    <w:rsid w:val="00B31772"/>
    <w:rsid w:val="00B33515"/>
    <w:rsid w:val="00B43D18"/>
    <w:rsid w:val="00B51DAC"/>
    <w:rsid w:val="00B604AC"/>
    <w:rsid w:val="00B66CFF"/>
    <w:rsid w:val="00B67565"/>
    <w:rsid w:val="00B718D6"/>
    <w:rsid w:val="00B83779"/>
    <w:rsid w:val="00B93FB7"/>
    <w:rsid w:val="00BA7781"/>
    <w:rsid w:val="00BA7AC1"/>
    <w:rsid w:val="00BB3A32"/>
    <w:rsid w:val="00BB4863"/>
    <w:rsid w:val="00BB6189"/>
    <w:rsid w:val="00BC046A"/>
    <w:rsid w:val="00BC58E1"/>
    <w:rsid w:val="00BD1097"/>
    <w:rsid w:val="00BE133C"/>
    <w:rsid w:val="00BE1BC5"/>
    <w:rsid w:val="00BE2FCF"/>
    <w:rsid w:val="00BE364B"/>
    <w:rsid w:val="00C211B2"/>
    <w:rsid w:val="00C2180B"/>
    <w:rsid w:val="00C32A99"/>
    <w:rsid w:val="00C36C1E"/>
    <w:rsid w:val="00C4109D"/>
    <w:rsid w:val="00C510C8"/>
    <w:rsid w:val="00C53C14"/>
    <w:rsid w:val="00C55E1F"/>
    <w:rsid w:val="00C57200"/>
    <w:rsid w:val="00C73563"/>
    <w:rsid w:val="00C73900"/>
    <w:rsid w:val="00C82A10"/>
    <w:rsid w:val="00C91F84"/>
    <w:rsid w:val="00CA3BF5"/>
    <w:rsid w:val="00CC501E"/>
    <w:rsid w:val="00CD2C05"/>
    <w:rsid w:val="00CD4B12"/>
    <w:rsid w:val="00CE0758"/>
    <w:rsid w:val="00CE10AA"/>
    <w:rsid w:val="00CF3C2F"/>
    <w:rsid w:val="00CF6628"/>
    <w:rsid w:val="00D00901"/>
    <w:rsid w:val="00D06387"/>
    <w:rsid w:val="00D12BA6"/>
    <w:rsid w:val="00D16CAB"/>
    <w:rsid w:val="00D1711B"/>
    <w:rsid w:val="00D47DE6"/>
    <w:rsid w:val="00D52135"/>
    <w:rsid w:val="00D53DAD"/>
    <w:rsid w:val="00D639AF"/>
    <w:rsid w:val="00D640AF"/>
    <w:rsid w:val="00D646A5"/>
    <w:rsid w:val="00D65560"/>
    <w:rsid w:val="00D65F78"/>
    <w:rsid w:val="00D72164"/>
    <w:rsid w:val="00D772D6"/>
    <w:rsid w:val="00D95E7E"/>
    <w:rsid w:val="00DA1C1A"/>
    <w:rsid w:val="00DA3F94"/>
    <w:rsid w:val="00DA736D"/>
    <w:rsid w:val="00DA7CA0"/>
    <w:rsid w:val="00DB0BA7"/>
    <w:rsid w:val="00DC503A"/>
    <w:rsid w:val="00DC6FD9"/>
    <w:rsid w:val="00DD1BD8"/>
    <w:rsid w:val="00DD2DCD"/>
    <w:rsid w:val="00DF4C5E"/>
    <w:rsid w:val="00E0516B"/>
    <w:rsid w:val="00E06818"/>
    <w:rsid w:val="00E10469"/>
    <w:rsid w:val="00E127EA"/>
    <w:rsid w:val="00E14F87"/>
    <w:rsid w:val="00E216C9"/>
    <w:rsid w:val="00E321A0"/>
    <w:rsid w:val="00E42B64"/>
    <w:rsid w:val="00E45175"/>
    <w:rsid w:val="00E4527D"/>
    <w:rsid w:val="00E566EF"/>
    <w:rsid w:val="00E637BF"/>
    <w:rsid w:val="00E675D1"/>
    <w:rsid w:val="00E71A3C"/>
    <w:rsid w:val="00E73A27"/>
    <w:rsid w:val="00E811AA"/>
    <w:rsid w:val="00E848C2"/>
    <w:rsid w:val="00E876DA"/>
    <w:rsid w:val="00E9187D"/>
    <w:rsid w:val="00E95712"/>
    <w:rsid w:val="00E979D8"/>
    <w:rsid w:val="00EA457B"/>
    <w:rsid w:val="00EA5D5B"/>
    <w:rsid w:val="00EB1087"/>
    <w:rsid w:val="00EB3079"/>
    <w:rsid w:val="00EC2F30"/>
    <w:rsid w:val="00EC34D3"/>
    <w:rsid w:val="00ED21F4"/>
    <w:rsid w:val="00ED236E"/>
    <w:rsid w:val="00EE2B47"/>
    <w:rsid w:val="00EE6608"/>
    <w:rsid w:val="00F017CE"/>
    <w:rsid w:val="00F14A26"/>
    <w:rsid w:val="00F21A6E"/>
    <w:rsid w:val="00F256F0"/>
    <w:rsid w:val="00F33423"/>
    <w:rsid w:val="00F34570"/>
    <w:rsid w:val="00F36A58"/>
    <w:rsid w:val="00F43CB0"/>
    <w:rsid w:val="00F54448"/>
    <w:rsid w:val="00F56434"/>
    <w:rsid w:val="00F67AAA"/>
    <w:rsid w:val="00F9466F"/>
    <w:rsid w:val="00FB0B69"/>
    <w:rsid w:val="00FC15BD"/>
    <w:rsid w:val="00FC6B43"/>
    <w:rsid w:val="00FD16A6"/>
    <w:rsid w:val="00FD31A9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paragraph" w:styleId="afa">
    <w:name w:val="Body Text"/>
    <w:basedOn w:val="a"/>
    <w:link w:val="afb"/>
    <w:uiPriority w:val="99"/>
    <w:unhideWhenUsed/>
    <w:rsid w:val="00B43D1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B43D18"/>
    <w:rPr>
      <w:sz w:val="28"/>
      <w:szCs w:val="28"/>
      <w:lang w:eastAsia="en-US"/>
    </w:rPr>
  </w:style>
  <w:style w:type="character" w:styleId="afc">
    <w:name w:val="Hyperlink"/>
    <w:basedOn w:val="a0"/>
    <w:uiPriority w:val="99"/>
    <w:unhideWhenUsed/>
    <w:rsid w:val="00B43D18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43D1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nanium.com/catalog.php?bookinfo=367436" TargetMode="External"/><Relationship Id="rId18" Type="http://schemas.openxmlformats.org/officeDocument/2006/relationships/hyperlink" Target="http://www.elibrary.ru" TargetMode="Externa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hyperlink" Target="http://www.globalaffairs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znanium.com/catalog/product/615094" TargetMode="External"/><Relationship Id="rId25" Type="http://schemas.openxmlformats.org/officeDocument/2006/relationships/image" Target="media/image7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43918" TargetMode="External"/><Relationship Id="rId20" Type="http://schemas.openxmlformats.org/officeDocument/2006/relationships/hyperlink" Target="http://www.ng.ru" TargetMode="Externa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fcior.edu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501338" TargetMode="External"/><Relationship Id="rId23" Type="http://schemas.openxmlformats.org/officeDocument/2006/relationships/hyperlink" Target="http://www.osce.org" TargetMode="External"/><Relationship Id="rId28" Type="http://schemas.openxmlformats.org/officeDocument/2006/relationships/image" Target="media/image10.wmf"/><Relationship Id="rId10" Type="http://schemas.openxmlformats.org/officeDocument/2006/relationships/image" Target="media/image4.png"/><Relationship Id="rId19" Type="http://schemas.openxmlformats.org/officeDocument/2006/relationships/hyperlink" Target="http://www.centrasia.ru" TargetMode="External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.php?bookinfo=422698" TargetMode="External"/><Relationship Id="rId22" Type="http://schemas.openxmlformats.org/officeDocument/2006/relationships/hyperlink" Target="http://www.sov-europe.ru" TargetMode="External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7381</Words>
  <Characters>42078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49361</CharactersWithSpaces>
  <SharedDoc>false</SharedDoc>
  <HLinks>
    <vt:vector size="78" baseType="variant">
      <vt:variant>
        <vt:i4>1769492</vt:i4>
      </vt:variant>
      <vt:variant>
        <vt:i4>36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5505102</vt:i4>
      </vt:variant>
      <vt:variant>
        <vt:i4>33</vt:i4>
      </vt:variant>
      <vt:variant>
        <vt:i4>0</vt:i4>
      </vt:variant>
      <vt:variant>
        <vt:i4>5</vt:i4>
      </vt:variant>
      <vt:variant>
        <vt:lpwstr>http://www.osce.org/</vt:lpwstr>
      </vt:variant>
      <vt:variant>
        <vt:lpwstr/>
      </vt:variant>
      <vt:variant>
        <vt:i4>1179679</vt:i4>
      </vt:variant>
      <vt:variant>
        <vt:i4>30</vt:i4>
      </vt:variant>
      <vt:variant>
        <vt:i4>0</vt:i4>
      </vt:variant>
      <vt:variant>
        <vt:i4>5</vt:i4>
      </vt:variant>
      <vt:variant>
        <vt:lpwstr>http://www.sov-europe.ru/</vt:lpwstr>
      </vt:variant>
      <vt:variant>
        <vt:lpwstr/>
      </vt:variant>
      <vt:variant>
        <vt:i4>131100</vt:i4>
      </vt:variant>
      <vt:variant>
        <vt:i4>27</vt:i4>
      </vt:variant>
      <vt:variant>
        <vt:i4>0</vt:i4>
      </vt:variant>
      <vt:variant>
        <vt:i4>5</vt:i4>
      </vt:variant>
      <vt:variant>
        <vt:lpwstr>http://www.globalaffairs.ru/</vt:lpwstr>
      </vt:variant>
      <vt:variant>
        <vt:lpwstr/>
      </vt:variant>
      <vt:variant>
        <vt:i4>1966149</vt:i4>
      </vt:variant>
      <vt:variant>
        <vt:i4>24</vt:i4>
      </vt:variant>
      <vt:variant>
        <vt:i4>0</vt:i4>
      </vt:variant>
      <vt:variant>
        <vt:i4>5</vt:i4>
      </vt:variant>
      <vt:variant>
        <vt:lpwstr>http://www.ng.ru/</vt:lpwstr>
      </vt:variant>
      <vt:variant>
        <vt:lpwstr/>
      </vt:variant>
      <vt:variant>
        <vt:i4>1769490</vt:i4>
      </vt:variant>
      <vt:variant>
        <vt:i4>21</vt:i4>
      </vt:variant>
      <vt:variant>
        <vt:i4>0</vt:i4>
      </vt:variant>
      <vt:variant>
        <vt:i4>5</vt:i4>
      </vt:variant>
      <vt:variant>
        <vt:lpwstr>http://www.centrasia.ru/</vt:lpwstr>
      </vt:variant>
      <vt:variant>
        <vt:lpwstr/>
      </vt:variant>
      <vt:variant>
        <vt:i4>8126516</vt:i4>
      </vt:variant>
      <vt:variant>
        <vt:i4>18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3014708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http://znanium.com/catalog.php?bookinfo=370868</vt:lpwstr>
      </vt:variant>
      <vt:variant>
        <vt:lpwstr/>
      </vt:variant>
      <vt:variant>
        <vt:i4>2883638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http://znanium.com/catalog.php?bookinfo=543918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http://znanium.com/catalog.php?bookinfo=501338</vt:lpwstr>
      </vt:variant>
      <vt:variant>
        <vt:lpwstr/>
      </vt:variant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http://znanium.com/catalog.php?bookinfo=465462</vt:lpwstr>
      </vt:variant>
      <vt:variant>
        <vt:lpwstr/>
      </vt:variant>
      <vt:variant>
        <vt:i4>2424894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http://znanium.com/catalog.php?bookinfo=422698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http://znanium.com/catalog.php?bookinfo=367436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13</cp:revision>
  <cp:lastPrinted>2018-05-15T13:56:00Z</cp:lastPrinted>
  <dcterms:created xsi:type="dcterms:W3CDTF">2019-08-22T10:52:00Z</dcterms:created>
  <dcterms:modified xsi:type="dcterms:W3CDTF">2020-06-17T14:04:00Z</dcterms:modified>
</cp:coreProperties>
</file>