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C508DC">
        <w:rPr>
          <w:sz w:val="24"/>
          <w:szCs w:val="24"/>
        </w:rPr>
        <w:t xml:space="preserve">НАУКИ И ВЫСШЕГО </w:t>
      </w:r>
      <w:r w:rsidRPr="00AB6795">
        <w:rPr>
          <w:sz w:val="24"/>
          <w:szCs w:val="24"/>
        </w:rPr>
        <w:t>ОБРАЗОВАНИЯ 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4D29BD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8A5B74" w:rsidRPr="00A04A9E" w:rsidRDefault="008A5B74" w:rsidP="008A5B74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8A5B74" w:rsidRPr="00A04A9E" w:rsidRDefault="008A5B74" w:rsidP="008A5B74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8A5B74" w:rsidRPr="00971C9A" w:rsidRDefault="008A5B74" w:rsidP="008A5B74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8A5B74" w:rsidRPr="00971C9A" w:rsidRDefault="008A5B74" w:rsidP="008A5B74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8A5B74" w:rsidRPr="00971C9A" w:rsidRDefault="00C508DC" w:rsidP="008A5B74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B74" w:rsidRPr="00971C9A">
        <w:rPr>
          <w:sz w:val="24"/>
          <w:szCs w:val="24"/>
          <w:u w:val="single"/>
        </w:rPr>
        <w:t>А.С. Будагов</w:t>
      </w:r>
    </w:p>
    <w:p w:rsidR="008A5B74" w:rsidRDefault="008A5B74" w:rsidP="008A5B74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C508DC" w:rsidRPr="0028574F" w:rsidRDefault="008A5B74" w:rsidP="00C508DC">
      <w:pPr>
        <w:spacing w:after="0"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C508DC" w:rsidRPr="0028574F">
        <w:rPr>
          <w:sz w:val="24"/>
        </w:rPr>
        <w:t xml:space="preserve"> </w:t>
      </w:r>
      <w:r w:rsidR="00C508DC" w:rsidRPr="0006151C">
        <w:rPr>
          <w:sz w:val="24"/>
        </w:rPr>
        <w:t>«</w:t>
      </w:r>
      <w:r w:rsidR="00C508DC" w:rsidRPr="00C72EFC">
        <w:rPr>
          <w:sz w:val="24"/>
        </w:rPr>
        <w:t>17</w:t>
      </w:r>
      <w:r w:rsidR="00C508DC" w:rsidRPr="0006151C">
        <w:rPr>
          <w:sz w:val="24"/>
        </w:rPr>
        <w:t xml:space="preserve">» </w:t>
      </w:r>
      <w:r w:rsidR="00C305D0">
        <w:rPr>
          <w:sz w:val="24"/>
        </w:rPr>
        <w:t xml:space="preserve">июня 2020 </w:t>
      </w:r>
      <w:r w:rsidR="00C508DC" w:rsidRPr="0006151C">
        <w:rPr>
          <w:sz w:val="24"/>
        </w:rPr>
        <w:t>г</w:t>
      </w:r>
      <w:r w:rsidR="00C508DC">
        <w:rPr>
          <w:sz w:val="24"/>
        </w:rPr>
        <w:t>.</w:t>
      </w:r>
    </w:p>
    <w:p w:rsidR="008A5B74" w:rsidRPr="0028574F" w:rsidRDefault="008A5B74" w:rsidP="008A5B74">
      <w:pPr>
        <w:spacing w:after="0" w:line="240" w:lineRule="auto"/>
        <w:jc w:val="right"/>
        <w:rPr>
          <w:sz w:val="24"/>
        </w:rPr>
      </w:pPr>
    </w:p>
    <w:p w:rsidR="004B1418" w:rsidRDefault="004B1418" w:rsidP="004B1418">
      <w:pPr>
        <w:spacing w:after="0" w:line="240" w:lineRule="auto"/>
        <w:jc w:val="right"/>
        <w:rPr>
          <w:sz w:val="24"/>
        </w:rPr>
      </w:pPr>
    </w:p>
    <w:p w:rsidR="004B1418" w:rsidRDefault="004B1418" w:rsidP="004B1418">
      <w:pPr>
        <w:spacing w:after="0" w:line="240" w:lineRule="auto"/>
        <w:jc w:val="right"/>
        <w:rPr>
          <w:sz w:val="24"/>
        </w:rPr>
      </w:pPr>
    </w:p>
    <w:p w:rsidR="004B1418" w:rsidRDefault="004B1418" w:rsidP="004B1418">
      <w:pPr>
        <w:spacing w:after="0" w:line="240" w:lineRule="auto"/>
        <w:jc w:val="right"/>
        <w:rPr>
          <w:sz w:val="24"/>
        </w:rPr>
      </w:pPr>
    </w:p>
    <w:p w:rsidR="004B1418" w:rsidRDefault="004B1418" w:rsidP="004B1418">
      <w:pPr>
        <w:spacing w:after="0" w:line="240" w:lineRule="auto"/>
        <w:jc w:val="right"/>
        <w:rPr>
          <w:sz w:val="24"/>
        </w:rPr>
      </w:pPr>
    </w:p>
    <w:p w:rsidR="004B1418" w:rsidRPr="00B54A9B" w:rsidRDefault="004B1418" w:rsidP="004B1418">
      <w:pPr>
        <w:spacing w:after="0" w:line="240" w:lineRule="auto"/>
        <w:jc w:val="right"/>
        <w:rPr>
          <w:sz w:val="24"/>
        </w:rPr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474B80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4D29BD">
        <w:t>Международная интеграция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Default="00A76E72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4D29BD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0D4020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4D29BD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4D29BD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4D29BD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C305D0">
        <w:rPr>
          <w:szCs w:val="24"/>
          <w:lang w:val="en-US"/>
        </w:rPr>
        <w:t>20</w:t>
      </w:r>
      <w:r w:rsidR="004B1418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4B1418" w:rsidRPr="003D546C" w:rsidRDefault="00B718D6" w:rsidP="004B1418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4B1418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4B1418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4B1418" w:rsidRPr="001676B9" w:rsidRDefault="00C508DC" w:rsidP="004B1418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-277495</wp:posOffset>
            </wp:positionV>
            <wp:extent cx="904875" cy="742950"/>
            <wp:effectExtent l="19050" t="0" r="9525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418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4B1418" w:rsidRPr="001676B9">
        <w:rPr>
          <w:sz w:val="24"/>
          <w:szCs w:val="24"/>
        </w:rPr>
        <w:t xml:space="preserve"> составил(а)</w:t>
      </w:r>
    </w:p>
    <w:p w:rsidR="004B1418" w:rsidRPr="00A04A9E" w:rsidRDefault="004B1418" w:rsidP="004B1418">
      <w:pPr>
        <w:spacing w:after="0" w:line="360" w:lineRule="auto"/>
        <w:ind w:left="-567"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проф., д.и.н., доц.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A78">
        <w:rPr>
          <w:sz w:val="24"/>
          <w:szCs w:val="24"/>
          <w:u w:val="single"/>
        </w:rPr>
        <w:t xml:space="preserve">                                        </w:t>
      </w:r>
      <w:r w:rsidR="002F7907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1676B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33D67">
        <w:rPr>
          <w:sz w:val="24"/>
          <w:szCs w:val="24"/>
          <w:u w:val="single"/>
        </w:rPr>
        <w:t>В.Л.Хейфец</w:t>
      </w:r>
      <w:r w:rsidRPr="001676B9">
        <w:rPr>
          <w:sz w:val="24"/>
          <w:szCs w:val="24"/>
        </w:rPr>
        <w:tab/>
      </w:r>
      <w:r w:rsidRPr="001676B9">
        <w:rPr>
          <w:sz w:val="24"/>
          <w:szCs w:val="24"/>
        </w:rPr>
        <w:tab/>
      </w: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4B1418" w:rsidRDefault="004B1418" w:rsidP="004B141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8A5B74" w:rsidRPr="007B3335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C508DC" w:rsidRDefault="00C508DC" w:rsidP="00C508DC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DC15D0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</w:t>
      </w:r>
      <w:r w:rsidR="00DC15D0">
        <w:rPr>
          <w:sz w:val="24"/>
          <w:szCs w:val="24"/>
        </w:rPr>
        <w:t>020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2F7907">
        <w:rPr>
          <w:sz w:val="24"/>
          <w:szCs w:val="24"/>
        </w:rPr>
        <w:t>8</w:t>
      </w:r>
    </w:p>
    <w:p w:rsidR="008A5B74" w:rsidRPr="007B3335" w:rsidRDefault="008A5B74" w:rsidP="008A5B74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8A5B74" w:rsidRPr="007B3335" w:rsidRDefault="00C508DC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283845</wp:posOffset>
            </wp:positionV>
            <wp:extent cx="1291590" cy="769620"/>
            <wp:effectExtent l="19050" t="0" r="3810" b="0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8067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B74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8A5B74">
        <w:rPr>
          <w:rFonts w:eastAsia="Times New Roman"/>
          <w:sz w:val="24"/>
          <w:szCs w:val="24"/>
          <w:lang w:eastAsia="ru-RU"/>
        </w:rPr>
        <w:t>83</w:t>
      </w:r>
      <w:r w:rsidR="008A5B74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8A5B74" w:rsidRPr="00E74C1C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8A5B74" w:rsidRPr="007B3335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2F7907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8A5B74" w:rsidRPr="00A04A9E" w:rsidRDefault="008A5B74" w:rsidP="008A5B74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8A5B74" w:rsidRPr="007B3335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8A5B74" w:rsidRPr="007B3335" w:rsidRDefault="00836A6B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3872" behindDoc="1" locked="0" layoutInCell="0" allowOverlap="1">
            <wp:simplePos x="0" y="0"/>
            <wp:positionH relativeFrom="page">
              <wp:posOffset>3458535</wp:posOffset>
            </wp:positionH>
            <wp:positionV relativeFrom="paragraph">
              <wp:posOffset>49125</wp:posOffset>
            </wp:positionV>
            <wp:extent cx="1208405" cy="1139825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B74" w:rsidRPr="007B3335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8A5B74" w:rsidRPr="007B3335" w:rsidRDefault="00836A6B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8A5B74" w:rsidRPr="007B3335">
        <w:rPr>
          <w:rFonts w:eastAsia="Times New Roman"/>
          <w:sz w:val="24"/>
          <w:szCs w:val="24"/>
          <w:lang w:eastAsia="ru-RU"/>
        </w:rPr>
        <w:tab/>
      </w:r>
      <w:r w:rsidR="008A5B74">
        <w:rPr>
          <w:rFonts w:eastAsia="Times New Roman"/>
          <w:sz w:val="24"/>
          <w:szCs w:val="24"/>
          <w:lang w:eastAsia="ru-RU"/>
        </w:rPr>
        <w:t xml:space="preserve"> </w:t>
      </w:r>
      <w:bookmarkStart w:id="18" w:name="fio_otv_ep"/>
      <w:bookmarkEnd w:id="18"/>
      <w:r w:rsidR="008A5B74">
        <w:rPr>
          <w:rFonts w:eastAsia="Times New Roman"/>
          <w:sz w:val="24"/>
          <w:szCs w:val="24"/>
          <w:lang w:eastAsia="ru-RU"/>
        </w:rPr>
        <w:t xml:space="preserve">        </w:t>
      </w:r>
      <w:r w:rsidR="009C05F4" w:rsidRPr="00087811">
        <w:rPr>
          <w:rFonts w:eastAsia="Times New Roman"/>
          <w:sz w:val="24"/>
          <w:szCs w:val="24"/>
          <w:lang w:eastAsia="ru-RU"/>
        </w:rPr>
        <w:t xml:space="preserve">               </w:t>
      </w:r>
      <w:r w:rsidR="008A5B74">
        <w:rPr>
          <w:rFonts w:eastAsia="Times New Roman"/>
          <w:sz w:val="24"/>
          <w:szCs w:val="24"/>
          <w:lang w:eastAsia="ru-RU"/>
        </w:rPr>
        <w:t xml:space="preserve">   </w:t>
      </w:r>
      <w:r w:rsidR="008A5B74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8A5B74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2F7907">
        <w:rPr>
          <w:sz w:val="24"/>
          <w:szCs w:val="24"/>
        </w:rPr>
        <w:t>18.05.2020</w:t>
      </w:r>
      <w:r w:rsidR="008A5B74">
        <w:rPr>
          <w:rFonts w:eastAsia="Times New Roman"/>
          <w:sz w:val="24"/>
          <w:szCs w:val="24"/>
          <w:lang w:eastAsia="ru-RU"/>
        </w:rPr>
        <w:tab/>
      </w:r>
      <w:r w:rsidR="008A5B74">
        <w:rPr>
          <w:rFonts w:eastAsia="Times New Roman"/>
          <w:sz w:val="24"/>
          <w:szCs w:val="24"/>
          <w:lang w:eastAsia="ru-RU"/>
        </w:rPr>
        <w:tab/>
      </w:r>
      <w:r w:rsidR="008A5B7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8A5B74" w:rsidRPr="00A04A9E" w:rsidRDefault="008A5B74" w:rsidP="008A5B74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8A5B74" w:rsidRPr="00D95766" w:rsidRDefault="008A5B74" w:rsidP="008A5B74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8A5B74" w:rsidRPr="00D95766" w:rsidRDefault="008A5B74" w:rsidP="008A5B74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8A5B74" w:rsidRPr="007B3335" w:rsidRDefault="00C508DC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B74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8A5B74">
        <w:rPr>
          <w:rFonts w:eastAsia="Times New Roman"/>
          <w:sz w:val="24"/>
          <w:szCs w:val="24"/>
          <w:lang w:eastAsia="ru-RU"/>
        </w:rPr>
        <w:t>8</w:t>
      </w:r>
      <w:r w:rsidR="008A5B74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8A5B74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8A5B74" w:rsidRPr="00E74C1C" w:rsidRDefault="008A5B74" w:rsidP="008A5B74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2F7907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8A5B74" w:rsidRPr="00E473EF" w:rsidRDefault="008A5B74" w:rsidP="008A5B74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4B1418" w:rsidRDefault="004B1418" w:rsidP="004B1418">
      <w:pPr>
        <w:spacing w:after="0"/>
        <w:ind w:left="1440" w:firstLine="720"/>
        <w:rPr>
          <w:sz w:val="24"/>
        </w:rPr>
      </w:pPr>
    </w:p>
    <w:p w:rsidR="004B1418" w:rsidRDefault="004B1418" w:rsidP="004B1418">
      <w:pPr>
        <w:spacing w:after="0"/>
        <w:ind w:left="1440" w:firstLine="720"/>
        <w:rPr>
          <w:sz w:val="24"/>
        </w:rPr>
      </w:pPr>
    </w:p>
    <w:p w:rsidR="004B1418" w:rsidRDefault="004B1418" w:rsidP="004B1418">
      <w:pPr>
        <w:spacing w:after="0"/>
        <w:ind w:left="1440" w:firstLine="720"/>
        <w:rPr>
          <w:sz w:val="24"/>
        </w:rPr>
      </w:pPr>
    </w:p>
    <w:p w:rsidR="004B1418" w:rsidRPr="00E473EF" w:rsidRDefault="004B1418" w:rsidP="004B1418">
      <w:pPr>
        <w:spacing w:after="0"/>
        <w:ind w:left="1440" w:firstLine="720"/>
        <w:rPr>
          <w:sz w:val="24"/>
        </w:rPr>
      </w:pPr>
    </w:p>
    <w:p w:rsidR="00B718D6" w:rsidRDefault="00B718D6" w:rsidP="004B1418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4D29BD">
        <w:rPr>
          <w:sz w:val="24"/>
          <w:szCs w:val="24"/>
        </w:rPr>
        <w:t>Международная интеграция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4D29BD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4D29BD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4D29BD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4D29BD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4D29BD">
        <w:rPr>
          <w:sz w:val="24"/>
          <w:szCs w:val="24"/>
        </w:rPr>
        <w:t>нацелена на формирование у выпускника</w:t>
      </w:r>
    </w:p>
    <w:p w:rsidR="004D29BD" w:rsidRDefault="00B67565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4D29BD">
        <w:rPr>
          <w:sz w:val="24"/>
          <w:szCs w:val="24"/>
        </w:rPr>
        <w:t xml:space="preserve">общекультурных компетенций: 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4D29BD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4271E" w:rsidRPr="00BE133C" w:rsidRDefault="004D29B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</w:r>
      <w:r w:rsidR="0094271E" w:rsidRPr="00BE133C">
        <w:rPr>
          <w:sz w:val="24"/>
          <w:szCs w:val="24"/>
        </w:rPr>
        <w:t>.</w:t>
      </w:r>
    </w:p>
    <w:p w:rsidR="00474B80" w:rsidRPr="00BE133C" w:rsidRDefault="00474B80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Содержание дисциплины охватывает круг вопросов, связанных с</w:t>
      </w:r>
      <w:r>
        <w:rPr>
          <w:sz w:val="24"/>
          <w:szCs w:val="24"/>
        </w:rPr>
        <w:t xml:space="preserve"> историей и современным состоянием процесса международной интеграции в различных регионах мира.</w:t>
      </w:r>
    </w:p>
    <w:p w:rsidR="0094271E" w:rsidRPr="00BE133C" w:rsidRDefault="0094271E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474B80">
        <w:rPr>
          <w:sz w:val="24"/>
          <w:szCs w:val="24"/>
        </w:rPr>
        <w:t xml:space="preserve">лекции, </w:t>
      </w:r>
      <w:r w:rsidR="00264BDA" w:rsidRPr="00474B80">
        <w:rPr>
          <w:sz w:val="24"/>
          <w:szCs w:val="24"/>
        </w:rPr>
        <w:t>самостоятельная работа обучающегося</w:t>
      </w:r>
      <w:r w:rsidRPr="00474B80">
        <w:rPr>
          <w:sz w:val="24"/>
          <w:szCs w:val="24"/>
        </w:rPr>
        <w:t>, консультации</w:t>
      </w:r>
      <w:r w:rsidR="00474B80" w:rsidRPr="00474B80">
        <w:rPr>
          <w:sz w:val="24"/>
          <w:szCs w:val="24"/>
        </w:rPr>
        <w:t>, курсовое проектирование</w:t>
      </w:r>
      <w:r w:rsidRPr="00474B80">
        <w:rPr>
          <w:sz w:val="24"/>
          <w:szCs w:val="24"/>
        </w:rPr>
        <w:t>.</w:t>
      </w:r>
    </w:p>
    <w:p w:rsidR="0094271E" w:rsidRPr="00BE133C" w:rsidRDefault="0094271E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4D29BD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474B80" w:rsidRDefault="0094271E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4D29BD">
        <w:rPr>
          <w:sz w:val="24"/>
          <w:szCs w:val="24"/>
        </w:rPr>
        <w:t>4 зачетных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4D29BD"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474B8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4B1418" w:rsidRDefault="004B1418" w:rsidP="004B1418">
      <w:pPr>
        <w:spacing w:after="0" w:line="240" w:lineRule="auto"/>
        <w:ind w:firstLine="709"/>
        <w:jc w:val="both"/>
        <w:rPr>
          <w:sz w:val="24"/>
          <w:szCs w:val="24"/>
        </w:rPr>
      </w:pPr>
      <w:r w:rsidRPr="0005733C">
        <w:rPr>
          <w:sz w:val="24"/>
          <w:szCs w:val="24"/>
        </w:rPr>
        <w:t>Целью курса</w:t>
      </w:r>
      <w:r w:rsidRPr="00345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«Международная интеграция» </w:t>
      </w:r>
      <w:r w:rsidRPr="00345F59">
        <w:rPr>
          <w:sz w:val="24"/>
          <w:szCs w:val="24"/>
        </w:rPr>
        <w:t xml:space="preserve">является </w:t>
      </w:r>
      <w:r w:rsidRPr="00B3287C">
        <w:rPr>
          <w:sz w:val="24"/>
          <w:szCs w:val="24"/>
        </w:rPr>
        <w:t>формирование у студентов необходимых знаний в области теории и истории международной интеграции, наиболее актуальных проблем в этой области, региональных особенностей международной интеграции</w:t>
      </w:r>
      <w:r w:rsidRPr="00345F5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Целью преподавания является также формирование современной, разносторонне развитой личности, способной эффективно представлять интересы государства и общества в контексте международных политических, экономических и идеологических отношений; получение студентами необходимых навыков в области пользования средствами научной и деловой аргументации.</w:t>
      </w:r>
    </w:p>
    <w:p w:rsidR="004B1418" w:rsidRPr="006E239D" w:rsidRDefault="004B1418" w:rsidP="004B1418">
      <w:pPr>
        <w:spacing w:after="0" w:line="240" w:lineRule="auto"/>
        <w:ind w:firstLine="709"/>
        <w:jc w:val="both"/>
        <w:rPr>
          <w:sz w:val="24"/>
          <w:szCs w:val="24"/>
        </w:rPr>
      </w:pPr>
      <w:r w:rsidRPr="00FB02B1">
        <w:rPr>
          <w:sz w:val="24"/>
          <w:szCs w:val="24"/>
        </w:rPr>
        <w:t>Изучение данной дисциплины в перспективе призвано способствовать получению</w:t>
      </w:r>
      <w:r>
        <w:rPr>
          <w:sz w:val="24"/>
          <w:szCs w:val="24"/>
        </w:rPr>
        <w:t>,</w:t>
      </w:r>
      <w:r w:rsidRPr="00FB02B1">
        <w:rPr>
          <w:sz w:val="24"/>
          <w:szCs w:val="24"/>
        </w:rPr>
        <w:t xml:space="preserve"> формированию </w:t>
      </w:r>
      <w:r>
        <w:rPr>
          <w:sz w:val="24"/>
          <w:szCs w:val="24"/>
        </w:rPr>
        <w:t xml:space="preserve">и применению </w:t>
      </w:r>
      <w:r w:rsidRPr="00FB02B1">
        <w:rPr>
          <w:sz w:val="24"/>
          <w:szCs w:val="24"/>
        </w:rPr>
        <w:t>базовых знаний о</w:t>
      </w:r>
      <w:r>
        <w:rPr>
          <w:sz w:val="24"/>
          <w:szCs w:val="24"/>
        </w:rPr>
        <w:t xml:space="preserve">б основных международных интеграционных группировках, их взаимодействии, роли фактора международной интеграции во внешней политике Российской Федерации. </w:t>
      </w:r>
      <w:r w:rsidRPr="00001CAB">
        <w:rPr>
          <w:sz w:val="24"/>
          <w:szCs w:val="24"/>
        </w:rPr>
        <w:t>В области воспитания личности целью подготовки по данной дисциплине является формирование социально-личностных и общекультурных компетенций</w:t>
      </w:r>
      <w:r>
        <w:rPr>
          <w:sz w:val="24"/>
          <w:szCs w:val="24"/>
        </w:rPr>
        <w:t xml:space="preserve">, таких </w:t>
      </w:r>
      <w:r w:rsidRPr="006E239D">
        <w:rPr>
          <w:sz w:val="24"/>
          <w:szCs w:val="24"/>
        </w:rPr>
        <w:t>как целеустремленность, организованность, ответственность</w:t>
      </w:r>
      <w:r>
        <w:rPr>
          <w:sz w:val="24"/>
          <w:szCs w:val="24"/>
        </w:rPr>
        <w:t>, коммуникативность.</w:t>
      </w:r>
    </w:p>
    <w:p w:rsidR="0002756A" w:rsidRPr="004B1418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4D29BD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D453D">
        <w:rPr>
          <w:rFonts w:ascii="Times New Roman" w:hAnsi="Times New Roman"/>
          <w:sz w:val="24"/>
          <w:szCs w:val="24"/>
        </w:rPr>
        <w:t xml:space="preserve">знать - причины международной интеграции, ее основные формы; основные этапы в процессе эволюции различных интеграционных группировок и теоретических подходов к интеграции; основные интеграционные группировки </w:t>
      </w:r>
      <w:r>
        <w:rPr>
          <w:rFonts w:ascii="Times New Roman" w:hAnsi="Times New Roman"/>
          <w:sz w:val="24"/>
          <w:szCs w:val="24"/>
        </w:rPr>
        <w:t>стран</w:t>
      </w: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1D453D">
        <w:rPr>
          <w:rFonts w:ascii="Times New Roman" w:hAnsi="Times New Roman"/>
          <w:sz w:val="24"/>
          <w:szCs w:val="24"/>
        </w:rPr>
        <w:t>выявлять ключевые проблемы и достижения интеграционных группировок, применять теории интеграции к конкретным политическим и экономическим процессам; выявлять основные этапы, актуальные проблемы и перспективы развития отношений между интеграц</w:t>
      </w:r>
      <w:r>
        <w:rPr>
          <w:rFonts w:ascii="Times New Roman" w:hAnsi="Times New Roman"/>
          <w:sz w:val="24"/>
          <w:szCs w:val="24"/>
        </w:rPr>
        <w:t>ионными группировками мира и РФ</w:t>
      </w: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D453D">
        <w:rPr>
          <w:rFonts w:ascii="Times New Roman" w:hAnsi="Times New Roman"/>
          <w:sz w:val="24"/>
          <w:szCs w:val="24"/>
        </w:rPr>
        <w:t>владеть навыками - 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4D29BD" w:rsidRPr="004B1418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- </w:t>
      </w:r>
      <w:r w:rsidRPr="001D453D">
        <w:rPr>
          <w:rFonts w:ascii="Times New Roman" w:hAnsi="Times New Roman"/>
          <w:sz w:val="24"/>
          <w:szCs w:val="24"/>
        </w:rPr>
        <w:t xml:space="preserve">роль и статус региональных интеграционных группировок в мировой экономике и мировой политике; причины </w:t>
      </w:r>
      <w:r>
        <w:rPr>
          <w:rFonts w:ascii="Times New Roman" w:hAnsi="Times New Roman"/>
          <w:sz w:val="24"/>
          <w:szCs w:val="24"/>
        </w:rPr>
        <w:t>создания международных группировок</w:t>
      </w:r>
      <w:r w:rsidRPr="001D45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D453D">
        <w:rPr>
          <w:rFonts w:ascii="Times New Roman" w:hAnsi="Times New Roman"/>
          <w:sz w:val="24"/>
          <w:szCs w:val="24"/>
        </w:rPr>
        <w:t xml:space="preserve"> основные формы</w:t>
      </w: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1D453D">
        <w:rPr>
          <w:rFonts w:ascii="Times New Roman" w:hAnsi="Times New Roman"/>
          <w:sz w:val="24"/>
          <w:szCs w:val="24"/>
        </w:rPr>
        <w:t>свободно оперировать большими объемами данных, систематизировать и анал</w:t>
      </w:r>
      <w:r>
        <w:rPr>
          <w:rFonts w:ascii="Times New Roman" w:hAnsi="Times New Roman"/>
          <w:sz w:val="24"/>
          <w:szCs w:val="24"/>
        </w:rPr>
        <w:t>изировать полученную информацию</w:t>
      </w: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– самодисциплины, </w:t>
      </w:r>
      <w:r w:rsidRPr="001D453D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безопасности»:</w:t>
      </w:r>
    </w:p>
    <w:p w:rsidR="004B1418" w:rsidRDefault="004B1418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B1418" w:rsidRPr="001D453D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– причины и цели создания</w:t>
      </w:r>
      <w:r w:rsidRPr="001D453D">
        <w:rPr>
          <w:rFonts w:ascii="Times New Roman" w:hAnsi="Times New Roman"/>
          <w:sz w:val="24"/>
          <w:szCs w:val="24"/>
        </w:rPr>
        <w:t xml:space="preserve"> интеграционных группировок в мировой экономике и мировой политике</w:t>
      </w:r>
    </w:p>
    <w:p w:rsidR="004B1418" w:rsidRPr="00C74123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1D453D">
        <w:rPr>
          <w:rFonts w:ascii="Times New Roman" w:hAnsi="Times New Roman"/>
          <w:sz w:val="24"/>
          <w:szCs w:val="24"/>
        </w:rPr>
        <w:t>свободно оперировать большими объемами данных, систематизировать и анал</w:t>
      </w:r>
      <w:r w:rsidR="00C74123">
        <w:rPr>
          <w:rFonts w:ascii="Times New Roman" w:hAnsi="Times New Roman"/>
          <w:sz w:val="24"/>
          <w:szCs w:val="24"/>
        </w:rPr>
        <w:t>изировать полученную информацию</w:t>
      </w:r>
    </w:p>
    <w:p w:rsidR="004B1418" w:rsidRPr="00C74123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D453D">
        <w:rPr>
          <w:rFonts w:ascii="Times New Roman" w:hAnsi="Times New Roman"/>
          <w:sz w:val="24"/>
          <w:szCs w:val="24"/>
        </w:rPr>
        <w:t>владеть навыками - грамотного и лаконичного изложения собственной точки зрения</w:t>
      </w:r>
      <w:r w:rsidR="00C74123" w:rsidRPr="00C74123">
        <w:rPr>
          <w:rFonts w:ascii="Times New Roman" w:hAnsi="Times New Roman"/>
          <w:sz w:val="24"/>
          <w:szCs w:val="24"/>
        </w:rPr>
        <w:t>$</w:t>
      </w:r>
    </w:p>
    <w:p w:rsidR="004D29BD" w:rsidRPr="004B1418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- </w:t>
      </w:r>
      <w:r w:rsidRPr="001D453D">
        <w:rPr>
          <w:rFonts w:ascii="Times New Roman" w:hAnsi="Times New Roman"/>
          <w:sz w:val="24"/>
          <w:szCs w:val="24"/>
        </w:rPr>
        <w:t>роль и статус региональных интеграционных группировок в мировой экономике и мировой политике</w:t>
      </w: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1D453D">
        <w:rPr>
          <w:rFonts w:ascii="Times New Roman" w:hAnsi="Times New Roman"/>
          <w:sz w:val="24"/>
          <w:szCs w:val="24"/>
        </w:rPr>
        <w:t>свободно оперировать большими объемами данных, систематизировать и анализировать полученную информацию</w:t>
      </w:r>
    </w:p>
    <w:p w:rsidR="004B1418" w:rsidRPr="004B1418" w:rsidRDefault="004B1418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1D453D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4B1418" w:rsidRDefault="004B1418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C74123" w:rsidRPr="00C74123" w:rsidRDefault="00C74123" w:rsidP="00C7412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AB562F">
        <w:rPr>
          <w:rFonts w:ascii="Times New Roman" w:hAnsi="Times New Roman"/>
          <w:sz w:val="24"/>
          <w:szCs w:val="24"/>
        </w:rPr>
        <w:t xml:space="preserve">знать - главные локальные и глобальные проблемы на пути экономической и политической модернизации идейного пространства, внутренней и внешней политики Европейского Союза и иных </w:t>
      </w:r>
      <w:r>
        <w:rPr>
          <w:rFonts w:ascii="Times New Roman" w:hAnsi="Times New Roman"/>
          <w:sz w:val="24"/>
          <w:szCs w:val="24"/>
        </w:rPr>
        <w:t>интеграционных группировок мира</w:t>
      </w:r>
    </w:p>
    <w:p w:rsidR="00C74123" w:rsidRPr="00AB562F" w:rsidRDefault="00C74123" w:rsidP="00C74123">
      <w:pPr>
        <w:pStyle w:val="afa"/>
        <w:spacing w:after="0" w:line="240" w:lineRule="auto"/>
        <w:jc w:val="both"/>
        <w:rPr>
          <w:sz w:val="24"/>
          <w:szCs w:val="24"/>
        </w:rPr>
      </w:pPr>
      <w:r w:rsidRPr="00AB562F">
        <w:rPr>
          <w:sz w:val="24"/>
          <w:szCs w:val="24"/>
        </w:rPr>
        <w:t xml:space="preserve">уметь - эффективно использовать современные технологии для получения верифицированной научной информации по данной проблематике </w:t>
      </w:r>
      <w:r>
        <w:rPr>
          <w:sz w:val="24"/>
          <w:szCs w:val="24"/>
        </w:rPr>
        <w:t>на русском и иностранном языках</w:t>
      </w:r>
    </w:p>
    <w:p w:rsidR="00C74123" w:rsidRPr="00C74123" w:rsidRDefault="00C74123" w:rsidP="00C7412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AB562F">
        <w:rPr>
          <w:rFonts w:ascii="Times New Roman" w:hAnsi="Times New Roman"/>
          <w:sz w:val="24"/>
          <w:szCs w:val="24"/>
        </w:rPr>
        <w:t xml:space="preserve">владеть навыками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B562F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4D29BD" w:rsidRPr="00C74123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технологии»:</w:t>
      </w:r>
    </w:p>
    <w:p w:rsidR="004D29BD" w:rsidRDefault="004D29BD" w:rsidP="004B14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C74123" w:rsidRPr="00C74123" w:rsidRDefault="00C74123" w:rsidP="00C7412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6B1063">
        <w:rPr>
          <w:rFonts w:ascii="Times New Roman" w:hAnsi="Times New Roman"/>
          <w:sz w:val="24"/>
          <w:szCs w:val="24"/>
        </w:rPr>
        <w:t xml:space="preserve">знать - </w:t>
      </w:r>
      <w:r w:rsidRPr="00AB562F">
        <w:rPr>
          <w:rFonts w:ascii="Times New Roman" w:hAnsi="Times New Roman"/>
          <w:sz w:val="24"/>
          <w:szCs w:val="24"/>
        </w:rPr>
        <w:t xml:space="preserve">главные локальные и глобальные проблемы на пути экономической и политической модернизации идейного пространства, внутренней и внешней политики Европейского Союза и иных </w:t>
      </w:r>
      <w:r>
        <w:rPr>
          <w:rFonts w:ascii="Times New Roman" w:hAnsi="Times New Roman"/>
          <w:sz w:val="24"/>
          <w:szCs w:val="24"/>
        </w:rPr>
        <w:t>интеграционных группировок мира</w:t>
      </w:r>
    </w:p>
    <w:p w:rsidR="00C74123" w:rsidRPr="00C74123" w:rsidRDefault="00C74123" w:rsidP="00C7412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AB562F">
        <w:rPr>
          <w:rFonts w:ascii="Times New Roman" w:hAnsi="Times New Roman"/>
          <w:sz w:val="24"/>
          <w:szCs w:val="24"/>
        </w:rPr>
        <w:t>уметь - находить в первоисточниках, научной литературе и СМИ исходный материал для выявления связей, степени и характера взаимозависимости между экономическим развитием отдельных национальных государств и интеграционными объединениями</w:t>
      </w:r>
    </w:p>
    <w:p w:rsidR="00C74123" w:rsidRPr="00C74123" w:rsidRDefault="00C74123" w:rsidP="00C7412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AB562F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C74123" w:rsidRPr="00B60F7F" w:rsidRDefault="00C74123" w:rsidP="00C74123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  <w:r>
        <w:rPr>
          <w:sz w:val="24"/>
          <w:szCs w:val="24"/>
        </w:rPr>
        <w:t xml:space="preserve"> </w:t>
      </w:r>
    </w:p>
    <w:p w:rsidR="00C74123" w:rsidRPr="00BE133C" w:rsidRDefault="00C74123" w:rsidP="00C74123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:rsidR="00C74123" w:rsidRDefault="00C74123" w:rsidP="00C74123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Таможенные операции.</w:t>
      </w:r>
    </w:p>
    <w:p w:rsidR="00C74123" w:rsidRPr="00BE133C" w:rsidRDefault="00C74123" w:rsidP="00C7412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  <w:r>
        <w:rPr>
          <w:sz w:val="24"/>
          <w:szCs w:val="24"/>
        </w:rPr>
        <w:t xml:space="preserve"> </w:t>
      </w:r>
    </w:p>
    <w:p w:rsidR="00C74123" w:rsidRPr="00C74123" w:rsidRDefault="00C74123" w:rsidP="00C74123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AB562F">
        <w:rPr>
          <w:sz w:val="24"/>
          <w:szCs w:val="24"/>
        </w:rPr>
        <w:t>Актуальные проблемы развития стран СНГ</w:t>
      </w:r>
    </w:p>
    <w:p w:rsidR="00C74123" w:rsidRPr="00AB562F" w:rsidRDefault="00C74123" w:rsidP="00C7412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написания ВКР.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C74123" w:rsidRPr="008A5B74" w:rsidRDefault="00C74123" w:rsidP="00A63072">
      <w:pPr>
        <w:pStyle w:val="ae"/>
        <w:spacing w:before="120"/>
        <w:ind w:left="0"/>
        <w:jc w:val="both"/>
        <w:rPr>
          <w:sz w:val="24"/>
          <w:szCs w:val="24"/>
        </w:rPr>
      </w:pP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087811" w:rsidTr="000A79DF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087811" w:rsidRPr="00AD7D08" w:rsidRDefault="00087811" w:rsidP="000A79DF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087811" w:rsidRPr="00084C0D" w:rsidRDefault="00087811" w:rsidP="000A79DF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087811" w:rsidRPr="00084C0D" w:rsidRDefault="00087811" w:rsidP="000A79DF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087811" w:rsidRPr="00084C0D" w:rsidRDefault="00087811" w:rsidP="000A79DF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lastRenderedPageBreak/>
              <w:t xml:space="preserve">Трудоемкость по </w:t>
            </w:r>
            <w:r w:rsidRPr="00084C0D">
              <w:rPr>
                <w:sz w:val="22"/>
                <w:lang w:eastAsia="ru-RU"/>
              </w:rPr>
              <w:lastRenderedPageBreak/>
              <w:t>семестрам</w:t>
            </w:r>
          </w:p>
        </w:tc>
      </w:tr>
      <w:tr w:rsidR="00087811" w:rsidTr="000A79DF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7811" w:rsidRPr="00AD7D08" w:rsidRDefault="00087811" w:rsidP="000A79DF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11" w:rsidRPr="00084C0D" w:rsidRDefault="00087811" w:rsidP="000A79DF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087811" w:rsidRPr="00084C0D" w:rsidRDefault="00087811" w:rsidP="000A79DF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№5</w:t>
            </w:r>
          </w:p>
        </w:tc>
      </w:tr>
      <w:tr w:rsidR="00087811" w:rsidRPr="0058721F" w:rsidTr="000A79DF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11" w:rsidRPr="00D639AF" w:rsidRDefault="00087811" w:rsidP="000A79DF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87811" w:rsidTr="000A79DF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811" w:rsidRPr="007B6EF1" w:rsidRDefault="00087811" w:rsidP="000A79DF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087811" w:rsidTr="000A79DF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811" w:rsidRPr="007B6EF1" w:rsidRDefault="00087811" w:rsidP="000A79DF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087811" w:rsidRPr="007B6EF1" w:rsidRDefault="00087811" w:rsidP="000A79DF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087811" w:rsidTr="000A79DF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087811" w:rsidRPr="00AD7D08" w:rsidRDefault="00087811" w:rsidP="000A79DF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409" w:type="dxa"/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</w:tr>
      <w:tr w:rsidR="00087811" w:rsidTr="000A79DF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087811" w:rsidRPr="00AD7D08" w:rsidRDefault="00087811" w:rsidP="000A79DF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ку</w:t>
            </w:r>
            <w:r>
              <w:rPr>
                <w:sz w:val="22"/>
                <w:szCs w:val="22"/>
                <w:lang w:eastAsia="ru-RU"/>
              </w:rPr>
              <w:t>рсовой проект (работа) (КП, КР),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087811" w:rsidTr="000A79DF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087811" w:rsidRPr="00AD7D08" w:rsidRDefault="00087811" w:rsidP="000A79DF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</w:tr>
      <w:tr w:rsidR="00087811" w:rsidTr="000A79DF">
        <w:tc>
          <w:tcPr>
            <w:tcW w:w="3942" w:type="dxa"/>
            <w:tcBorders>
              <w:right w:val="single" w:sz="12" w:space="0" w:color="auto"/>
            </w:tcBorders>
          </w:tcPr>
          <w:p w:rsidR="00087811" w:rsidRPr="00AD7D08" w:rsidRDefault="00087811" w:rsidP="000A79DF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</w:tr>
      <w:tr w:rsidR="00087811" w:rsidTr="000A79DF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087811" w:rsidRPr="00AD7D08" w:rsidRDefault="00087811" w:rsidP="000A79DF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87811" w:rsidRPr="00D639AF" w:rsidRDefault="00087811" w:rsidP="000A79D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6" w:name="kpr_no_hours"/>
      <w:bookmarkStart w:id="37" w:name="cand_ekz_prim"/>
      <w:bookmarkEnd w:id="36"/>
      <w:bookmarkEnd w:id="37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C74123" w:rsidTr="00C8280D">
        <w:trPr>
          <w:trHeight w:hRule="exact" w:val="579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Лекции</w:t>
            </w:r>
          </w:p>
          <w:p w:rsidR="00C74123" w:rsidRPr="002A0C30" w:rsidRDefault="00C74123" w:rsidP="00C8280D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ПЗ (СЗ)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ЛР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КП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СРС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C74123" w:rsidTr="00C8280D">
        <w:trPr>
          <w:trHeight w:hRule="exact" w:val="351"/>
        </w:trPr>
        <w:tc>
          <w:tcPr>
            <w:tcW w:w="9540" w:type="dxa"/>
            <w:gridSpan w:val="6"/>
          </w:tcPr>
          <w:p w:rsidR="00C74123" w:rsidRPr="002614DE" w:rsidRDefault="00C74123" w:rsidP="00C8280D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Семестр 7</w:t>
            </w:r>
          </w:p>
        </w:tc>
      </w:tr>
      <w:tr w:rsidR="00C74123" w:rsidTr="00C8280D">
        <w:trPr>
          <w:trHeight w:val="315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Раздел 1. Международная интеграция в современном мире: эволюция и текущее состояние</w:t>
            </w:r>
          </w:p>
          <w:p w:rsidR="00C74123" w:rsidRPr="00B60F7F" w:rsidRDefault="00C74123" w:rsidP="00C8280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70F67">
              <w:rPr>
                <w:rFonts w:eastAsia="Times New Roman"/>
                <w:sz w:val="22"/>
                <w:szCs w:val="22"/>
                <w:lang w:eastAsia="ru-RU"/>
              </w:rPr>
              <w:t>Тема 1.1.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Понятие и виды международной интеграции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6511C8" w:rsidRDefault="00C74123" w:rsidP="00C8280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3</w:t>
            </w:r>
          </w:p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74123" w:rsidTr="00C8280D">
        <w:trPr>
          <w:trHeight w:val="315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Раздел 2. Интеграция в Европе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2.1 История западноевропейской интеграции (от ЕОУС до Амстердамского договора)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2.2. Формирование и развитие Европейской Ассоциации свободной торговли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2.3. Интеграция в рамках Совета экономической взаимопомощи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2.4. Развитие ЕС на современном этапе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12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74123" w:rsidTr="00C8280D">
        <w:trPr>
          <w:trHeight w:val="315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Раздел 3. Интеграция в Западном полушарии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3.1. Формирование и развитие Североамериканской зоны свободной торговли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3.2. Интеграция в Южной Америке в 1950-начале 1990-х гг.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 xml:space="preserve">Тема 3.3. Интеграция в Южной Америке </w:t>
            </w:r>
            <w:r w:rsidRPr="002614DE">
              <w:rPr>
                <w:sz w:val="22"/>
                <w:szCs w:val="22"/>
                <w:lang w:eastAsia="ru-RU"/>
              </w:rPr>
              <w:lastRenderedPageBreak/>
              <w:t>на современном этапе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lastRenderedPageBreak/>
              <w:t>10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74123" w:rsidTr="00C8280D">
        <w:trPr>
          <w:trHeight w:val="315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lastRenderedPageBreak/>
              <w:t>Раздел 4. Интеграция на африканском континенте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4.1. Формирование и развитие интеграционных группировок в Северной Африке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4.2. Интеграция в прочих странах Африки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74123" w:rsidTr="00C8280D">
        <w:trPr>
          <w:trHeight w:val="315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Раздел 5. Интеграция в Азии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5.1. Формирование и развитие интеграционных группировок в Западной Азии и на Среднем Востоке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5.2. Формирование и развитие интеграционных группировок в Юго-Восточной Азии и АТР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8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74123" w:rsidTr="00C8280D">
        <w:trPr>
          <w:trHeight w:val="315"/>
        </w:trPr>
        <w:tc>
          <w:tcPr>
            <w:tcW w:w="414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Раздел 6. Интеграция на пост-советском пространстве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Тема 6.1. Формирование и развитие Содружества независимых государств и иных интеграционных группировок на пост-советском пространстве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C74123" w:rsidRPr="002614DE" w:rsidRDefault="00C74123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123" w:rsidRPr="002614DE" w:rsidRDefault="009F70AB" w:rsidP="00C8280D">
            <w:pPr>
              <w:pStyle w:val="ae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74123" w:rsidTr="00C8280D">
        <w:trPr>
          <w:trHeight w:val="465"/>
        </w:trPr>
        <w:tc>
          <w:tcPr>
            <w:tcW w:w="4140" w:type="dxa"/>
          </w:tcPr>
          <w:p w:rsidR="00C74123" w:rsidRPr="00312007" w:rsidRDefault="00C74123" w:rsidP="00C8280D">
            <w:pPr>
              <w:rPr>
                <w:sz w:val="22"/>
                <w:szCs w:val="22"/>
              </w:rPr>
            </w:pPr>
            <w:r w:rsidRPr="00312007">
              <w:rPr>
                <w:sz w:val="22"/>
                <w:szCs w:val="22"/>
              </w:rPr>
              <w:t>Выполнение курсовой работы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4123" w:rsidTr="00C8280D">
        <w:trPr>
          <w:trHeight w:val="465"/>
        </w:trPr>
        <w:tc>
          <w:tcPr>
            <w:tcW w:w="4140" w:type="dxa"/>
          </w:tcPr>
          <w:p w:rsidR="00C74123" w:rsidRDefault="00C74123" w:rsidP="00C82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1248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74123" w:rsidRPr="002614DE" w:rsidRDefault="00C74123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C74123" w:rsidRPr="002614DE" w:rsidRDefault="00087811" w:rsidP="00C8280D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7"/>
        <w:gridCol w:w="6769"/>
      </w:tblGrid>
      <w:tr w:rsidR="000556E2" w:rsidRPr="00DA7CA0" w:rsidTr="00C8280D">
        <w:tc>
          <w:tcPr>
            <w:tcW w:w="3157" w:type="dxa"/>
            <w:vAlign w:val="center"/>
          </w:tcPr>
          <w:p w:rsidR="000556E2" w:rsidRPr="00355029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6769" w:type="dxa"/>
            <w:vAlign w:val="center"/>
          </w:tcPr>
          <w:p w:rsidR="000556E2" w:rsidRPr="00355029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0556E2" w:rsidRPr="00696801" w:rsidTr="00C8280D">
        <w:tc>
          <w:tcPr>
            <w:tcW w:w="3157" w:type="dxa"/>
          </w:tcPr>
          <w:p w:rsidR="000556E2" w:rsidRPr="00696801" w:rsidRDefault="000556E2" w:rsidP="00C828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68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0556E2" w:rsidRPr="00696801" w:rsidRDefault="000556E2" w:rsidP="00C828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801">
              <w:rPr>
                <w:sz w:val="24"/>
                <w:szCs w:val="24"/>
              </w:rPr>
              <w:t xml:space="preserve">Международная интеграция в современном мире: эволюция и текущее состояние </w:t>
            </w:r>
          </w:p>
          <w:p w:rsidR="000556E2" w:rsidRPr="00696801" w:rsidRDefault="000556E2" w:rsidP="00C828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801">
              <w:rPr>
                <w:sz w:val="24"/>
                <w:szCs w:val="24"/>
              </w:rPr>
              <w:t>Понятие и виды международной интеграции</w:t>
            </w:r>
            <w:r>
              <w:rPr>
                <w:sz w:val="24"/>
                <w:szCs w:val="24"/>
              </w:rPr>
              <w:t xml:space="preserve">. </w:t>
            </w:r>
            <w:r w:rsidRPr="00696801">
              <w:rPr>
                <w:sz w:val="24"/>
                <w:szCs w:val="24"/>
              </w:rPr>
              <w:t xml:space="preserve">Эволюция теоретических подходов к интеграции на протяжении </w:t>
            </w:r>
            <w:r w:rsidRPr="00696801">
              <w:rPr>
                <w:sz w:val="24"/>
                <w:szCs w:val="24"/>
                <w:lang w:val="en-US"/>
              </w:rPr>
              <w:t>XX</w:t>
            </w:r>
            <w:r w:rsidRPr="00696801">
              <w:rPr>
                <w:sz w:val="24"/>
                <w:szCs w:val="24"/>
              </w:rPr>
              <w:t xml:space="preserve"> столетия. Роль международных организаций в развитии интеграции.</w:t>
            </w:r>
          </w:p>
        </w:tc>
      </w:tr>
      <w:tr w:rsidR="000556E2" w:rsidRPr="00696801" w:rsidTr="00C8280D">
        <w:tc>
          <w:tcPr>
            <w:tcW w:w="3157" w:type="dxa"/>
          </w:tcPr>
          <w:p w:rsidR="000556E2" w:rsidRPr="000D4020" w:rsidRDefault="000556E2" w:rsidP="00C828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D40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9" w:type="dxa"/>
          </w:tcPr>
          <w:p w:rsidR="000556E2" w:rsidRPr="00696801" w:rsidRDefault="000556E2" w:rsidP="00C8280D">
            <w:pPr>
              <w:spacing w:after="0" w:line="240" w:lineRule="auto"/>
              <w:rPr>
                <w:sz w:val="22"/>
                <w:szCs w:val="22"/>
              </w:rPr>
            </w:pPr>
            <w:r w:rsidRPr="00696801">
              <w:rPr>
                <w:sz w:val="22"/>
                <w:szCs w:val="22"/>
              </w:rPr>
              <w:t xml:space="preserve">Интеграция в Европе </w:t>
            </w:r>
          </w:p>
          <w:p w:rsidR="000556E2" w:rsidRPr="00F76645" w:rsidRDefault="000556E2" w:rsidP="00C8280D">
            <w:pPr>
              <w:pStyle w:val="afa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B65D2F">
              <w:rPr>
                <w:sz w:val="22"/>
                <w:szCs w:val="22"/>
              </w:rPr>
              <w:t xml:space="preserve">История западноевропейской интеграции (от ЕОУС до Амстердамского договора). Экономические и политические причины и предпосылки европейской интеграции в Западной Европе в послевоенный период (1940 - 1950-е гг.). Образование Европейского Экономического Сообщества (1957 г.) и Европейского Союза (1993 г.). Проекты Европейского оборонительного сообщества, Европейского политического сообщества, Мессинская конференция, модель политико-экономического развития «spill-over». Подписание Римских договоров 1957 года. Единый Европейский Акт, Маастрихтский договор, Амстердамский договор. 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2"/>
                <w:szCs w:val="22"/>
              </w:rPr>
            </w:pPr>
            <w:r w:rsidRPr="002614DE">
              <w:rPr>
                <w:sz w:val="22"/>
                <w:szCs w:val="22"/>
              </w:rPr>
              <w:t>Формирование и развитие Европейской Ассоциации Свободной торговли. Формирование ЕАСТ как альтернативного интеграционного центра в Европе. Развитие ЕАСТ на современном этапе.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2"/>
                <w:szCs w:val="22"/>
              </w:rPr>
            </w:pPr>
            <w:r w:rsidRPr="002614DE">
              <w:rPr>
                <w:sz w:val="22"/>
                <w:szCs w:val="22"/>
              </w:rPr>
              <w:t xml:space="preserve">Интеграция в рамках Совета экономической взаимопомощи: строительство интеграционной группировки на базе плановой экономики. Формирование СЭВ как альтернативной модели интеграции (на основе плановой экономики). Успехи и неудачи СЭВ. </w:t>
            </w:r>
            <w:r w:rsidRPr="002614DE">
              <w:rPr>
                <w:sz w:val="22"/>
                <w:szCs w:val="22"/>
              </w:rPr>
              <w:lastRenderedPageBreak/>
              <w:t>Причины распада Совета экономической взаимопомощи.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2"/>
                <w:szCs w:val="22"/>
              </w:rPr>
            </w:pPr>
            <w:r w:rsidRPr="002614DE">
              <w:rPr>
                <w:sz w:val="22"/>
                <w:szCs w:val="22"/>
              </w:rPr>
              <w:t>Развитие Европейского Союза на современном этапе</w:t>
            </w:r>
          </w:p>
          <w:p w:rsidR="000556E2" w:rsidRPr="00F76645" w:rsidRDefault="000556E2" w:rsidP="00C8280D">
            <w:pPr>
              <w:pStyle w:val="afa"/>
              <w:spacing w:after="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65D2F">
              <w:rPr>
                <w:sz w:val="22"/>
                <w:szCs w:val="22"/>
              </w:rPr>
              <w:t>Ниццский договор, Конституция ЕС, Лиссабонский договор. Система институтов ЕС на современном этапе: Европейская Комиссия, Европейский Парламент, Совет Министров, Европейский Совет, Комитет Регионов и др. Общая внешняя и внешнеторговая политика Евросоюза. Изменение роли ЕС на международной арене. Европейский Союз и НАТО.</w:t>
            </w:r>
          </w:p>
        </w:tc>
      </w:tr>
      <w:tr w:rsidR="000556E2" w:rsidRPr="00AB3303" w:rsidTr="00C8280D">
        <w:tc>
          <w:tcPr>
            <w:tcW w:w="3157" w:type="dxa"/>
          </w:tcPr>
          <w:p w:rsidR="000556E2" w:rsidRPr="000D4020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0D402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9" w:type="dxa"/>
          </w:tcPr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Интеграция в Западном полушарии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Формирование и развитие Североамериканской зоны свободной торговли. НАФТА как мощнейшая интеграционная группировка полушария. Эволюция НАФТА в 1994-2012 гг. НАФТА в международных отношениях.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Интеграция в Южной Америке в 1950- начале 1990-х гг.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Интеграция на базе разработок Экономической комиссии ООН для Латинской Америки. Причины неудач первых интеграционных проектов на континенте. Формирование и развитие Южноамериканского общего рынка и Андского пакта. Политическая интеграция в рамках Организации Американских государств.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Интеграция в Южной Америке на современном этапе 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Достижения и проблемы Южноамериканского общего рынка и Андского пакта на протяжении первой декады </w:t>
            </w:r>
            <w:r w:rsidRPr="00CE2760">
              <w:rPr>
                <w:sz w:val="24"/>
                <w:szCs w:val="24"/>
                <w:lang w:val="en-US"/>
              </w:rPr>
              <w:t>XXI</w:t>
            </w:r>
            <w:r w:rsidRPr="002614DE">
              <w:rPr>
                <w:sz w:val="24"/>
                <w:szCs w:val="24"/>
              </w:rPr>
              <w:t xml:space="preserve"> столетия. Формирование новых интеграционных группировок – </w:t>
            </w:r>
            <w:r w:rsidRPr="00CE2760">
              <w:rPr>
                <w:sz w:val="24"/>
                <w:szCs w:val="24"/>
                <w:lang w:val="en-US"/>
              </w:rPr>
              <w:t>ALBA</w:t>
            </w:r>
            <w:r w:rsidRPr="002614DE">
              <w:rPr>
                <w:sz w:val="24"/>
                <w:szCs w:val="24"/>
              </w:rPr>
              <w:t xml:space="preserve">, </w:t>
            </w:r>
            <w:r w:rsidRPr="00CE2760">
              <w:rPr>
                <w:sz w:val="24"/>
                <w:szCs w:val="24"/>
                <w:lang w:val="en-US"/>
              </w:rPr>
              <w:t>UNASUR</w:t>
            </w:r>
            <w:r w:rsidRPr="002614DE">
              <w:rPr>
                <w:sz w:val="24"/>
                <w:szCs w:val="24"/>
              </w:rPr>
              <w:t xml:space="preserve">, </w:t>
            </w:r>
            <w:r w:rsidRPr="00CE2760">
              <w:rPr>
                <w:sz w:val="24"/>
                <w:szCs w:val="24"/>
                <w:lang w:val="en-US"/>
              </w:rPr>
              <w:t>CELAC</w:t>
            </w:r>
            <w:r w:rsidRPr="002614DE">
              <w:rPr>
                <w:sz w:val="24"/>
                <w:szCs w:val="24"/>
              </w:rPr>
              <w:t xml:space="preserve"> и т.д.</w:t>
            </w:r>
          </w:p>
        </w:tc>
      </w:tr>
      <w:tr w:rsidR="000556E2" w:rsidRPr="00AB3303" w:rsidTr="00C8280D">
        <w:tc>
          <w:tcPr>
            <w:tcW w:w="3157" w:type="dxa"/>
          </w:tcPr>
          <w:p w:rsidR="000556E2" w:rsidRPr="000D4020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0D4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Интеграция на африканском континенте  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Формирование и развитие интеграционных группировок в Северной Африке. Формирование и развитие интеграционных группировок в Северной Африке. Взаимосвязи между интеграционными процессами в Северной Африке и Европе.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Интеграция в остальных странах Африки. 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Формирование и развитие интеграционных группировок в странах Восточной, Западной и Южной Африки. Причины слабого развития интеграционных процессов на африканском континенте. Организация Африканского Единства.</w:t>
            </w:r>
          </w:p>
        </w:tc>
      </w:tr>
      <w:tr w:rsidR="000556E2" w:rsidRPr="00AB3303" w:rsidTr="00C8280D">
        <w:tc>
          <w:tcPr>
            <w:tcW w:w="3157" w:type="dxa"/>
          </w:tcPr>
          <w:p w:rsidR="000556E2" w:rsidRPr="00CE2760" w:rsidRDefault="000556E2" w:rsidP="00C828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7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9" w:type="dxa"/>
          </w:tcPr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Интеграция в Азии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Формирование и развитие интеграционных группировок в Западной Азии и на Среднем Востоке 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Формирование и развитие интеграционных объединений Турции, Пакистана и Ирана и их распад. Совет арабских стран Залива.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Формирование и развитие интеграционных группировок в Юго-Восточной Азии и Азиатско-Тихоокеанском регионе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Причины создания Ассоциации стран Юго-Восточной Азии и ее эволюция. Формирование и развитие Азиатско-Тихоокеанского форума экономического сотрудничества.</w:t>
            </w:r>
          </w:p>
        </w:tc>
      </w:tr>
      <w:tr w:rsidR="000556E2" w:rsidRPr="00AB3303" w:rsidTr="00C8280D">
        <w:tc>
          <w:tcPr>
            <w:tcW w:w="3157" w:type="dxa"/>
          </w:tcPr>
          <w:p w:rsidR="000556E2" w:rsidRPr="00CE2760" w:rsidRDefault="000556E2" w:rsidP="00C828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27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69" w:type="dxa"/>
          </w:tcPr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Интеграция на пост-советском пространстве 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>Формирование и развитие Содружества Независимых государств и иных группировок на пост-советском пространстве</w:t>
            </w:r>
          </w:p>
          <w:p w:rsidR="000556E2" w:rsidRPr="002614DE" w:rsidRDefault="000556E2" w:rsidP="00C8280D">
            <w:pPr>
              <w:pStyle w:val="ae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2614DE">
              <w:rPr>
                <w:sz w:val="24"/>
                <w:szCs w:val="24"/>
              </w:rPr>
              <w:t xml:space="preserve">Интеграция на пост-советском пространстве после распада СССР. Создание и развитие Содружества Независимых государств. Внутренние группировки в СНГ, их конкуренция и сотрудничество. Российская политика на пост-советском </w:t>
            </w:r>
            <w:r w:rsidRPr="002614DE">
              <w:rPr>
                <w:sz w:val="24"/>
                <w:szCs w:val="24"/>
              </w:rPr>
              <w:lastRenderedPageBreak/>
              <w:t>пространстве.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2614DE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2614DE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2614DE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2614DE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2614DE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4D29BD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38" w:name="sem1_pract"/>
            <w:bookmarkEnd w:id="38"/>
            <w:r>
              <w:rPr>
                <w:sz w:val="24"/>
                <w:szCs w:val="24"/>
                <w:lang w:val="en-US"/>
              </w:rPr>
              <w:t>Учебным планом не предусмотрено</w:t>
            </w:r>
          </w:p>
        </w:tc>
      </w:tr>
    </w:tbl>
    <w:p w:rsidR="00C74123" w:rsidRPr="0091798B" w:rsidRDefault="00C74123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2614DE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2614DE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2614DE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2614DE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2614DE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4D29BD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39" w:name="sem1_lab"/>
            <w:bookmarkEnd w:id="39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0556E2" w:rsidRPr="00324F0B" w:rsidRDefault="000556E2" w:rsidP="000556E2">
      <w:pPr>
        <w:spacing w:before="240"/>
        <w:rPr>
          <w:sz w:val="24"/>
          <w:szCs w:val="24"/>
        </w:rPr>
      </w:pPr>
      <w:bookmarkStart w:id="40" w:name="aim_kurs"/>
      <w:bookmarkStart w:id="41" w:name="reminder_kurs"/>
      <w:bookmarkEnd w:id="40"/>
      <w:bookmarkEnd w:id="41"/>
      <w:r>
        <w:rPr>
          <w:sz w:val="24"/>
          <w:szCs w:val="24"/>
        </w:rPr>
        <w:t>Цель курсовой работы: обучение студентов навыкам самостоятельной работы с источниками и литературой, поиска и обработки информации, ее систематизации, анализу данных.</w:t>
      </w:r>
    </w:p>
    <w:p w:rsidR="000556E2" w:rsidRPr="00324F0B" w:rsidRDefault="000556E2" w:rsidP="000556E2">
      <w:pPr>
        <w:rPr>
          <w:sz w:val="24"/>
          <w:szCs w:val="24"/>
        </w:rPr>
      </w:pPr>
      <w:bookmarkStart w:id="42" w:name="thems_state_kurs"/>
      <w:bookmarkEnd w:id="42"/>
      <w:r>
        <w:rPr>
          <w:sz w:val="24"/>
          <w:szCs w:val="24"/>
        </w:rPr>
        <w:t>Примерные темы заданий на курсовую работу приведены в разделе 10 РПД.</w:t>
      </w:r>
    </w:p>
    <w:p w:rsidR="00BA7AC1" w:rsidRPr="00474B80" w:rsidRDefault="00BA7AC1" w:rsidP="00BA7AC1">
      <w:pPr>
        <w:spacing w:after="0"/>
        <w:rPr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154A90">
      <w:pPr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BB486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0556E2" w:rsidRPr="004C327D" w:rsidTr="00C8280D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0556E2" w:rsidRPr="002614DE" w:rsidRDefault="000556E2" w:rsidP="00C8280D">
            <w:pPr>
              <w:pStyle w:val="ae"/>
              <w:ind w:left="6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lang w:eastAsia="ru-RU"/>
              </w:rPr>
              <w:t>Вид 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C8280D">
            <w:pPr>
              <w:pStyle w:val="ae"/>
              <w:ind w:left="6" w:right="-57"/>
              <w:jc w:val="center"/>
              <w:rPr>
                <w:sz w:val="22"/>
                <w:lang w:eastAsia="ru-RU"/>
              </w:rPr>
            </w:pPr>
            <w:r w:rsidRPr="002614DE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C8280D">
            <w:pPr>
              <w:pStyle w:val="ae"/>
              <w:ind w:left="6" w:right="-113"/>
              <w:jc w:val="center"/>
              <w:rPr>
                <w:sz w:val="22"/>
                <w:lang w:eastAsia="ru-RU"/>
              </w:rPr>
            </w:pPr>
            <w:r w:rsidRPr="002614DE">
              <w:rPr>
                <w:sz w:val="22"/>
                <w:lang w:eastAsia="ru-RU"/>
              </w:rPr>
              <w:t>Семестр 4, час</w:t>
            </w:r>
          </w:p>
        </w:tc>
      </w:tr>
      <w:tr w:rsidR="000556E2" w:rsidRPr="00396367" w:rsidTr="00C8280D">
        <w:tc>
          <w:tcPr>
            <w:tcW w:w="4226" w:type="dxa"/>
            <w:tcBorders>
              <w:right w:val="single" w:sz="4" w:space="0" w:color="auto"/>
            </w:tcBorders>
          </w:tcPr>
          <w:p w:rsidR="000556E2" w:rsidRPr="002614DE" w:rsidRDefault="000556E2" w:rsidP="00C8280D">
            <w:pPr>
              <w:pStyle w:val="ae"/>
              <w:ind w:left="6" w:right="-57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1D453D" w:rsidRDefault="000556E2" w:rsidP="00C8280D">
            <w:pPr>
              <w:pStyle w:val="ae"/>
              <w:ind w:left="6"/>
              <w:jc w:val="center"/>
              <w:rPr>
                <w:sz w:val="24"/>
                <w:szCs w:val="24"/>
                <w:lang w:val="en-US" w:eastAsia="ru-RU"/>
              </w:rPr>
            </w:pPr>
            <w:r w:rsidRPr="001D453D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556E2" w:rsidRPr="00396367" w:rsidTr="00C8280D">
        <w:tc>
          <w:tcPr>
            <w:tcW w:w="4226" w:type="dxa"/>
            <w:tcBorders>
              <w:right w:val="single" w:sz="4" w:space="0" w:color="auto"/>
            </w:tcBorders>
          </w:tcPr>
          <w:p w:rsidR="000556E2" w:rsidRPr="002614DE" w:rsidRDefault="000556E2" w:rsidP="00C8280D">
            <w:pPr>
              <w:pStyle w:val="ae"/>
              <w:ind w:left="6" w:right="-57"/>
              <w:jc w:val="center"/>
              <w:rPr>
                <w:sz w:val="22"/>
                <w:szCs w:val="22"/>
                <w:lang w:eastAsia="ru-RU"/>
              </w:rPr>
            </w:pPr>
            <w:r w:rsidRPr="002614DE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2614DE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0556E2" w:rsidRPr="00396367" w:rsidTr="00C8280D">
        <w:tc>
          <w:tcPr>
            <w:tcW w:w="4226" w:type="dxa"/>
            <w:tcBorders>
              <w:right w:val="single" w:sz="4" w:space="0" w:color="auto"/>
            </w:tcBorders>
          </w:tcPr>
          <w:p w:rsidR="000556E2" w:rsidRPr="002614DE" w:rsidRDefault="000556E2" w:rsidP="00C8280D">
            <w:pPr>
              <w:pStyle w:val="ae"/>
              <w:ind w:left="6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 xml:space="preserve">курсовое проектирование (КП, КР)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9F70AB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9F70AB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0556E2" w:rsidRPr="00396367" w:rsidTr="00C8280D">
        <w:tc>
          <w:tcPr>
            <w:tcW w:w="4226" w:type="dxa"/>
            <w:tcBorders>
              <w:right w:val="single" w:sz="4" w:space="0" w:color="auto"/>
            </w:tcBorders>
          </w:tcPr>
          <w:p w:rsidR="000556E2" w:rsidRPr="002614DE" w:rsidRDefault="000556E2" w:rsidP="00C8280D">
            <w:pPr>
              <w:pStyle w:val="ae"/>
              <w:ind w:left="6" w:right="-57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9F70AB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1</w:t>
            </w:r>
            <w:r w:rsidR="009F70A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0556E2" w:rsidP="009F70AB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 w:rsidRPr="002614DE">
              <w:rPr>
                <w:sz w:val="24"/>
                <w:szCs w:val="24"/>
                <w:lang w:eastAsia="ru-RU"/>
              </w:rPr>
              <w:t>1</w:t>
            </w:r>
            <w:r w:rsidR="009F70A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556E2" w:rsidRPr="00396367" w:rsidTr="00C8280D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0556E2" w:rsidRPr="002614DE" w:rsidRDefault="000556E2" w:rsidP="00C8280D">
            <w:pPr>
              <w:pStyle w:val="ae"/>
              <w:tabs>
                <w:tab w:val="left" w:pos="4620"/>
                <w:tab w:val="left" w:pos="4935"/>
              </w:tabs>
              <w:ind w:left="6"/>
              <w:rPr>
                <w:sz w:val="22"/>
                <w:szCs w:val="22"/>
                <w:lang w:eastAsia="ru-RU"/>
              </w:rPr>
            </w:pPr>
            <w:r w:rsidRPr="002614DE">
              <w:rPr>
                <w:sz w:val="22"/>
                <w:szCs w:val="22"/>
                <w:lang w:eastAsia="ru-RU"/>
              </w:rPr>
              <w:t>подготовка к текущему контролю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9F70AB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2" w:rsidRPr="002614DE" w:rsidRDefault="009F70AB" w:rsidP="00C8280D">
            <w:pPr>
              <w:pStyle w:val="ae"/>
              <w:ind w:left="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9F70AB" w:rsidRDefault="009F70AB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9F70AB" w:rsidRDefault="009F70AB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9F70AB" w:rsidRPr="009F70AB" w:rsidRDefault="009F70AB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lastRenderedPageBreak/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812"/>
        <w:gridCol w:w="2658"/>
      </w:tblGrid>
      <w:tr w:rsidR="000556E2" w:rsidRPr="00AE02A3" w:rsidTr="00C8280D">
        <w:tc>
          <w:tcPr>
            <w:tcW w:w="2127" w:type="dxa"/>
          </w:tcPr>
          <w:p w:rsidR="000556E2" w:rsidRPr="00AE02A3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5812" w:type="dxa"/>
          </w:tcPr>
          <w:p w:rsidR="000556E2" w:rsidRPr="00D72F35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658" w:type="dxa"/>
          </w:tcPr>
          <w:p w:rsidR="000556E2" w:rsidRPr="00AE02A3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0556E2" w:rsidRPr="00AE02A3" w:rsidTr="00C82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40260E" w:rsidRDefault="000556E2" w:rsidP="00C8280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260E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Глобализация и международная экономическая интеграция</w:t>
            </w:r>
            <w:r w:rsidRPr="0040260E">
              <w:rPr>
                <w:color w:val="000000"/>
                <w:sz w:val="24"/>
                <w:szCs w:val="24"/>
                <w:shd w:val="clear" w:color="auto" w:fill="FFFFFF"/>
              </w:rPr>
              <w:t> / Под ред. Е.Ф. Авдокушина, В.С. Сизова. - М.: Магистр: НИЦ ИНФРА-М, 2015</w:t>
            </w:r>
          </w:p>
          <w:p w:rsidR="000556E2" w:rsidRPr="0040260E" w:rsidRDefault="00AD68E3" w:rsidP="00C8280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0556E2" w:rsidRPr="0040260E">
                <w:rPr>
                  <w:rStyle w:val="afc"/>
                  <w:rFonts w:eastAsia="Times New Roman"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http://znanium.com/catalog.php?bookinfo=492901</w:t>
              </w:r>
            </w:hyperlink>
            <w:r w:rsidR="000556E2" w:rsidRPr="0040260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sz w:val="24"/>
                <w:szCs w:val="24"/>
              </w:rPr>
            </w:pPr>
          </w:p>
        </w:tc>
      </w:tr>
      <w:tr w:rsidR="00DC509D" w:rsidRPr="00AE02A3" w:rsidTr="00C82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D" w:rsidRPr="00DC509D" w:rsidRDefault="00DC509D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D" w:rsidRPr="00DC509D" w:rsidRDefault="00DC509D" w:rsidP="00DC509D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09D">
              <w:rPr>
                <w:color w:val="001329"/>
                <w:sz w:val="24"/>
                <w:szCs w:val="24"/>
                <w:shd w:val="clear" w:color="auto" w:fill="FFFFFF"/>
              </w:rPr>
              <w:t>Глобализация и международная экономическая интеграция / Под ред. Авдокушина Е.Ф. - М., НИЦ ИНФРА-М, 2019. - 320 с.: - (Экономика 2.0) https://new.znanium.com/catalog/product/1009787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D" w:rsidRPr="0003755A" w:rsidRDefault="00DC509D" w:rsidP="00C8280D">
            <w:pPr>
              <w:jc w:val="both"/>
              <w:rPr>
                <w:sz w:val="24"/>
                <w:szCs w:val="24"/>
              </w:rPr>
            </w:pPr>
          </w:p>
        </w:tc>
      </w:tr>
      <w:tr w:rsidR="00DC509D" w:rsidRPr="00AE02A3" w:rsidTr="00C82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D" w:rsidRPr="00DC509D" w:rsidRDefault="00DC509D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D" w:rsidRPr="00DC509D" w:rsidRDefault="00DC509D" w:rsidP="00DC509D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09D">
              <w:rPr>
                <w:color w:val="001329"/>
                <w:sz w:val="24"/>
                <w:szCs w:val="24"/>
                <w:shd w:val="clear" w:color="auto" w:fill="FFFFFF"/>
              </w:rPr>
              <w:t>Международная экономическая интеграция в мировом хозяйстве : учеб. пособие / Л.В. Шкваря. — Москва : ИНФРА-М, 2019. — 315 с. + Доп. материалы https://new.znanium.com/catalog/product/1020415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D" w:rsidRPr="0003755A" w:rsidRDefault="00DC509D" w:rsidP="00C8280D">
            <w:pPr>
              <w:jc w:val="both"/>
              <w:rPr>
                <w:sz w:val="24"/>
                <w:szCs w:val="24"/>
              </w:rPr>
            </w:pPr>
          </w:p>
        </w:tc>
      </w:tr>
      <w:tr w:rsidR="000556E2" w:rsidRPr="00AE02A3" w:rsidTr="00C82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916B5E" w:rsidRDefault="00916B5E" w:rsidP="00C8280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6B5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Международная экономическая интеграция в мировом хозяйстве</w:t>
            </w:r>
            <w:r w:rsidRPr="00916B5E">
              <w:rPr>
                <w:color w:val="000000" w:themeColor="text1"/>
                <w:sz w:val="24"/>
                <w:szCs w:val="24"/>
                <w:shd w:val="clear" w:color="auto" w:fill="FFFFFF"/>
              </w:rPr>
              <w:t> : учеб. пособие / Л.В. Шкваря. — М. : ИНФРА-М, 2018</w:t>
            </w:r>
          </w:p>
          <w:p w:rsidR="00916B5E" w:rsidRPr="0040260E" w:rsidRDefault="00AD68E3" w:rsidP="00C8280D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916B5E" w:rsidRPr="00484101">
                <w:rPr>
                  <w:rStyle w:val="afc"/>
                  <w:bCs/>
                  <w:sz w:val="24"/>
                  <w:szCs w:val="24"/>
                  <w:shd w:val="clear" w:color="auto" w:fill="FFFFFF"/>
                </w:rPr>
                <w:t>http://znanium.com/catalog/product/914137</w:t>
              </w:r>
            </w:hyperlink>
            <w:r w:rsidR="00916B5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sz w:val="24"/>
                <w:szCs w:val="24"/>
              </w:rPr>
            </w:pPr>
          </w:p>
        </w:tc>
      </w:tr>
      <w:tr w:rsidR="000556E2" w:rsidRPr="008763C2" w:rsidTr="00C8280D">
        <w:tc>
          <w:tcPr>
            <w:tcW w:w="2127" w:type="dxa"/>
          </w:tcPr>
          <w:p w:rsidR="000556E2" w:rsidRPr="008763C2" w:rsidRDefault="000556E2" w:rsidP="00C8280D">
            <w:pPr>
              <w:jc w:val="both"/>
              <w:rPr>
                <w:sz w:val="24"/>
                <w:szCs w:val="24"/>
              </w:rPr>
            </w:pPr>
            <w:r w:rsidRPr="008763C2">
              <w:rPr>
                <w:bCs/>
                <w:sz w:val="24"/>
                <w:szCs w:val="24"/>
                <w:shd w:val="clear" w:color="auto" w:fill="FFFFFF"/>
              </w:rPr>
              <w:t>339</w:t>
            </w:r>
            <w:r>
              <w:rPr>
                <w:bCs/>
                <w:sz w:val="24"/>
                <w:szCs w:val="24"/>
                <w:shd w:val="clear" w:color="auto" w:fill="FFFFFF"/>
              </w:rPr>
              <w:t>(ГУАП)</w:t>
            </w:r>
            <w:r w:rsidRPr="008763C2">
              <w:rPr>
                <w:bCs/>
                <w:sz w:val="24"/>
                <w:szCs w:val="24"/>
                <w:shd w:val="clear" w:color="auto" w:fill="FFFFFF"/>
              </w:rPr>
              <w:br/>
              <w:t>Х35</w:t>
            </w:r>
          </w:p>
        </w:tc>
        <w:tc>
          <w:tcPr>
            <w:tcW w:w="5812" w:type="dxa"/>
          </w:tcPr>
          <w:p w:rsidR="000556E2" w:rsidRPr="008763C2" w:rsidRDefault="000556E2" w:rsidP="00C8280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Хейфец, Виктор Лазаревич</w:t>
            </w:r>
            <w:r w:rsidRPr="008763C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(проф.). 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 [Текст]: учебное пособие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 В. Л. Хейфец, А. А. Оводенко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; С.-Петерб. гос. ун-т аэрокосм. приборостроения. - СПб. : Изд-во ГУАП, 2012. - 227 с.</w:t>
            </w:r>
          </w:p>
        </w:tc>
        <w:tc>
          <w:tcPr>
            <w:tcW w:w="2658" w:type="dxa"/>
          </w:tcPr>
          <w:p w:rsidR="000556E2" w:rsidRPr="008763C2" w:rsidRDefault="000556E2" w:rsidP="00C82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шт.</w:t>
            </w:r>
          </w:p>
        </w:tc>
      </w:tr>
      <w:tr w:rsidR="000556E2" w:rsidRPr="008763C2" w:rsidTr="00C8280D">
        <w:tc>
          <w:tcPr>
            <w:tcW w:w="2127" w:type="dxa"/>
          </w:tcPr>
          <w:p w:rsidR="000556E2" w:rsidRPr="008763C2" w:rsidRDefault="000556E2" w:rsidP="00C828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bCs/>
                <w:sz w:val="24"/>
                <w:szCs w:val="24"/>
                <w:shd w:val="clear" w:color="auto" w:fill="FFFFFF"/>
              </w:rPr>
              <w:t>Ф</w:t>
            </w:r>
            <w:r w:rsidRPr="008763C2">
              <w:rPr>
                <w:bCs/>
                <w:sz w:val="24"/>
                <w:szCs w:val="24"/>
                <w:shd w:val="clear" w:color="auto" w:fill="FFFFFF"/>
              </w:rPr>
              <w:br/>
              <w:t>Х 35</w:t>
            </w:r>
          </w:p>
        </w:tc>
        <w:tc>
          <w:tcPr>
            <w:tcW w:w="5812" w:type="dxa"/>
          </w:tcPr>
          <w:p w:rsidR="000556E2" w:rsidRPr="008763C2" w:rsidRDefault="000556E2" w:rsidP="00C8280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Хейфец, Виктор Лазаревич</w:t>
            </w:r>
            <w:r w:rsidRPr="008763C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Актуальные пробл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емы постсоветского пространства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: экономика и политика [Текст] : учебное пособие / В. Л. Хейфец ; С.-Петерб. гос. ун-т аэрокосм. приборостроения. - СПб. : Изд-во ГУАП, 2012. - 227 с. </w:t>
            </w:r>
          </w:p>
        </w:tc>
        <w:tc>
          <w:tcPr>
            <w:tcW w:w="2658" w:type="dxa"/>
          </w:tcPr>
          <w:p w:rsidR="000556E2" w:rsidRPr="008763C2" w:rsidRDefault="000556E2" w:rsidP="00C8280D">
            <w:pPr>
              <w:jc w:val="both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>29 шт.</w:t>
            </w:r>
          </w:p>
        </w:tc>
      </w:tr>
      <w:tr w:rsidR="000556E2" w:rsidRPr="00AE02A3" w:rsidTr="00C82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03755A">
              <w:rPr>
                <w:bCs/>
                <w:sz w:val="24"/>
                <w:szCs w:val="24"/>
                <w:shd w:val="clear" w:color="auto" w:fill="FFFFFF"/>
              </w:rPr>
              <w:t>Ф4 М43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3755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Цыганков П.А. [и др.] Международные отношения: теории,</w:t>
            </w:r>
            <w:r w:rsidRPr="0003755A">
              <w:rPr>
                <w:rStyle w:val="apple-converted-space"/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3755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конфликты, движения, организации: учебное пособие/ред. П.А. Цыганков. - 3-е изд., перераб. и доп.. - М.: Альфа-М: ИНФРА-М, 2011. - 336 с.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sz w:val="24"/>
                <w:szCs w:val="24"/>
              </w:rPr>
            </w:pPr>
            <w:r w:rsidRPr="0003755A">
              <w:rPr>
                <w:sz w:val="24"/>
                <w:szCs w:val="24"/>
              </w:rPr>
              <w:t>10 шт.</w:t>
            </w:r>
          </w:p>
        </w:tc>
      </w:tr>
    </w:tbl>
    <w:p w:rsidR="000556E2" w:rsidRDefault="000556E2" w:rsidP="000556E2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5098"/>
        <w:gridCol w:w="3429"/>
      </w:tblGrid>
      <w:tr w:rsidR="000556E2" w:rsidRPr="00AE02A3" w:rsidTr="000556E2">
        <w:tc>
          <w:tcPr>
            <w:tcW w:w="2070" w:type="dxa"/>
          </w:tcPr>
          <w:p w:rsidR="000556E2" w:rsidRPr="00AE02A3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5098" w:type="dxa"/>
          </w:tcPr>
          <w:p w:rsidR="000556E2" w:rsidRPr="00AE02A3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3429" w:type="dxa"/>
          </w:tcPr>
          <w:p w:rsidR="000556E2" w:rsidRPr="00AE02A3" w:rsidRDefault="000556E2" w:rsidP="00C8280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 xml:space="preserve">(кроме электронных </w:t>
            </w:r>
            <w:r>
              <w:rPr>
                <w:color w:val="000000"/>
                <w:sz w:val="24"/>
                <w:szCs w:val="24"/>
              </w:rPr>
              <w:lastRenderedPageBreak/>
              <w:t>экземпляров)</w:t>
            </w:r>
          </w:p>
        </w:tc>
      </w:tr>
      <w:tr w:rsidR="000556E2" w:rsidRPr="00AE02A3" w:rsidTr="00055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85A99" w:rsidRDefault="000556E2" w:rsidP="00C8280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85A99">
              <w:rPr>
                <w:bCs/>
                <w:sz w:val="24"/>
                <w:szCs w:val="24"/>
                <w:shd w:val="clear" w:color="auto" w:fill="FFFFFF"/>
              </w:rPr>
              <w:t>Инновационное развитие российских компаний на основе международной интеграции</w:t>
            </w:r>
            <w:r w:rsidRPr="00085A99">
              <w:rPr>
                <w:sz w:val="24"/>
                <w:szCs w:val="24"/>
                <w:shd w:val="clear" w:color="auto" w:fill="FFFFFF"/>
              </w:rPr>
              <w:t>: Монография / В.В. Уваров. - М.: Магистр: НИЦ ИНФРА-М, 2013. - 224 с.</w:t>
            </w:r>
            <w:r w:rsidRPr="00085A99">
              <w:rPr>
                <w:sz w:val="24"/>
                <w:szCs w:val="24"/>
                <w:shd w:val="clear" w:color="auto" w:fill="FFFFFF"/>
              </w:rPr>
              <w:br/>
            </w:r>
            <w:hyperlink r:id="rId16" w:history="1">
              <w:r w:rsidRPr="00D84E07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http://znanium.com/catalog.php?bookinfo=413993</w:t>
              </w:r>
            </w:hyperlink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sz w:val="24"/>
                <w:szCs w:val="24"/>
              </w:rPr>
            </w:pPr>
          </w:p>
        </w:tc>
      </w:tr>
      <w:tr w:rsidR="000556E2" w:rsidRPr="00AE02A3" w:rsidTr="00055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D" w:rsidRPr="00C8280D" w:rsidRDefault="00C8280D" w:rsidP="00C8280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280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Международная и региональная интеграции: перспективы и вызовы</w:t>
            </w:r>
            <w:r w:rsidRPr="00C8280D">
              <w:rPr>
                <w:color w:val="000000"/>
                <w:sz w:val="24"/>
                <w:szCs w:val="24"/>
                <w:shd w:val="clear" w:color="auto" w:fill="FFFFFF"/>
              </w:rPr>
              <w:t>: сборник научных статей Международной научно-практической конференции (Москва, 20 мая 2016 г.) / под общ. 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д. В.В. Комлевой, С.В. Ласковец</w:t>
            </w:r>
            <w:r w:rsidRPr="00C8280D">
              <w:rPr>
                <w:color w:val="000000"/>
                <w:sz w:val="24"/>
                <w:szCs w:val="24"/>
                <w:shd w:val="clear" w:color="auto" w:fill="FFFFFF"/>
              </w:rPr>
              <w:t>; РАНХиГС. — М. : ИНФРА-М, 2016.</w:t>
            </w:r>
          </w:p>
          <w:p w:rsidR="000556E2" w:rsidRPr="00085A99" w:rsidRDefault="00AD68E3" w:rsidP="00C8280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C8280D" w:rsidRPr="00884C2C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http://znanium.com/catalog.php?bookinfo=851813</w:t>
              </w:r>
            </w:hyperlink>
            <w:r w:rsidR="00C8280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556E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sz w:val="24"/>
                <w:szCs w:val="24"/>
              </w:rPr>
            </w:pPr>
          </w:p>
        </w:tc>
      </w:tr>
      <w:tr w:rsidR="000556E2" w:rsidRPr="00CC633E" w:rsidTr="000556E2">
        <w:tc>
          <w:tcPr>
            <w:tcW w:w="2070" w:type="dxa"/>
          </w:tcPr>
          <w:p w:rsidR="000556E2" w:rsidRPr="00CC633E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CC633E">
              <w:rPr>
                <w:bCs/>
                <w:sz w:val="24"/>
                <w:szCs w:val="24"/>
                <w:shd w:val="clear" w:color="auto" w:fill="FFFFFF"/>
              </w:rPr>
              <w:t>Ф4</w:t>
            </w:r>
          </w:p>
          <w:p w:rsidR="000556E2" w:rsidRPr="00CC633E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CC633E">
              <w:rPr>
                <w:bCs/>
                <w:sz w:val="24"/>
                <w:szCs w:val="24"/>
                <w:shd w:val="clear" w:color="auto" w:fill="FFFFFF"/>
              </w:rPr>
              <w:t>М69</w:t>
            </w:r>
          </w:p>
        </w:tc>
        <w:tc>
          <w:tcPr>
            <w:tcW w:w="5098" w:type="dxa"/>
          </w:tcPr>
          <w:p w:rsidR="000556E2" w:rsidRPr="00CC633E" w:rsidRDefault="000556E2" w:rsidP="00C8280D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CC633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Михайлов, Вадим Викторович</w:t>
            </w:r>
            <w:r w:rsidRPr="00CC633E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(доц.). </w:t>
            </w:r>
            <w:r w:rsidRPr="00CC633E">
              <w:rPr>
                <w:rFonts w:eastAsia="Times New Roman"/>
                <w:sz w:val="24"/>
                <w:szCs w:val="24"/>
                <w:lang w:eastAsia="ru-RU"/>
              </w:rPr>
              <w:t xml:space="preserve">Политические процессы на постсоветском пространстве [Текст]: учебное </w:t>
            </w:r>
            <w:r w:rsidR="00C8280D">
              <w:rPr>
                <w:rFonts w:eastAsia="Times New Roman"/>
                <w:sz w:val="24"/>
                <w:szCs w:val="24"/>
                <w:lang w:eastAsia="ru-RU"/>
              </w:rPr>
              <w:t>пособие / В. В. Михайлов</w:t>
            </w:r>
            <w:r w:rsidRPr="00CC633E">
              <w:rPr>
                <w:rFonts w:eastAsia="Times New Roman"/>
                <w:sz w:val="24"/>
                <w:szCs w:val="24"/>
                <w:lang w:eastAsia="ru-RU"/>
              </w:rPr>
              <w:t>; С.-Петерб. гос. ун-т аэрокосм. приборостроения. - СПб. : Изд-во ГУАП, 2014. - 100 с.</w:t>
            </w:r>
          </w:p>
        </w:tc>
        <w:tc>
          <w:tcPr>
            <w:tcW w:w="3429" w:type="dxa"/>
          </w:tcPr>
          <w:p w:rsidR="000556E2" w:rsidRPr="00CC633E" w:rsidRDefault="000556E2" w:rsidP="00C8280D">
            <w:pPr>
              <w:jc w:val="both"/>
              <w:rPr>
                <w:sz w:val="24"/>
                <w:szCs w:val="24"/>
              </w:rPr>
            </w:pPr>
            <w:r w:rsidRPr="00CC633E">
              <w:rPr>
                <w:sz w:val="24"/>
                <w:szCs w:val="24"/>
              </w:rPr>
              <w:t>66 шт.</w:t>
            </w:r>
          </w:p>
        </w:tc>
      </w:tr>
      <w:tr w:rsidR="000556E2" w:rsidRPr="00AE02A3" w:rsidTr="00055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03755A">
              <w:rPr>
                <w:bCs/>
                <w:sz w:val="24"/>
                <w:szCs w:val="24"/>
                <w:shd w:val="clear" w:color="auto" w:fill="FFFFFF"/>
              </w:rPr>
              <w:t>Ф4 М43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3755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Цыганков П.А. [и др.] Международные отношения: теории,</w:t>
            </w:r>
            <w:r w:rsidRPr="0003755A">
              <w:rPr>
                <w:rStyle w:val="apple-converted-space"/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3755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конфликты, движения, организации: учебное пособие/ред. П.А. Цыганков. - 3-е изд., перераб. и доп.. - М.: Альфа-М: ИНФРА-М, 2011. - 336 с.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2" w:rsidRPr="0003755A" w:rsidRDefault="000556E2" w:rsidP="00C8280D">
            <w:pPr>
              <w:jc w:val="both"/>
              <w:rPr>
                <w:sz w:val="24"/>
                <w:szCs w:val="24"/>
              </w:rPr>
            </w:pPr>
            <w:r w:rsidRPr="0003755A">
              <w:rPr>
                <w:sz w:val="24"/>
                <w:szCs w:val="24"/>
              </w:rPr>
              <w:t>10 шт.</w:t>
            </w:r>
          </w:p>
        </w:tc>
      </w:tr>
      <w:tr w:rsidR="00C8280D" w:rsidRPr="00AE02A3" w:rsidTr="00055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D" w:rsidRPr="0003755A" w:rsidRDefault="00C8280D" w:rsidP="00C8280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D" w:rsidRPr="00085A99" w:rsidRDefault="00C8280D" w:rsidP="00C8280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85A99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Мантусов, В. Б. Международная экономическая интеграция в современных мирохозяйственных отношениях [Электронный ресурс] : учеб. пособие для студентов вузов, обучающихся по специальности «Мировая экономика» / В. Б. Мантусов. - М. : ЮНИТИ-ДАНА, 2012. - 63 с.</w:t>
            </w:r>
          </w:p>
          <w:p w:rsidR="00C8280D" w:rsidRPr="00085A99" w:rsidRDefault="00AD68E3" w:rsidP="00C8280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C8280D" w:rsidRPr="00D84E07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http://znanium.com/catalog.php?bookinfo=391939</w:t>
              </w:r>
            </w:hyperlink>
            <w:r w:rsidR="00C8280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D" w:rsidRPr="0003755A" w:rsidRDefault="00C8280D" w:rsidP="00C8280D">
            <w:pPr>
              <w:jc w:val="both"/>
              <w:rPr>
                <w:sz w:val="24"/>
                <w:szCs w:val="24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C8280D" w:rsidRPr="00D95E7E" w:rsidTr="00C8280D">
        <w:tc>
          <w:tcPr>
            <w:tcW w:w="2836" w:type="dxa"/>
          </w:tcPr>
          <w:p w:rsidR="00C8280D" w:rsidRPr="00D95E7E" w:rsidRDefault="00C8280D" w:rsidP="00C8280D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7796" w:type="dxa"/>
          </w:tcPr>
          <w:p w:rsidR="00C8280D" w:rsidRPr="00D95E7E" w:rsidRDefault="00C8280D" w:rsidP="00C8280D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C8280D" w:rsidRPr="00D95E7E" w:rsidTr="00C8280D">
        <w:trPr>
          <w:trHeight w:val="319"/>
        </w:trPr>
        <w:tc>
          <w:tcPr>
            <w:tcW w:w="2836" w:type="dxa"/>
          </w:tcPr>
          <w:p w:rsidR="00C8280D" w:rsidRPr="00D95E7E" w:rsidRDefault="00AD68E3" w:rsidP="00C8280D">
            <w:pPr>
              <w:spacing w:after="0" w:line="23" w:lineRule="atLeast"/>
              <w:rPr>
                <w:sz w:val="24"/>
                <w:szCs w:val="24"/>
                <w:highlight w:val="cyan"/>
              </w:rPr>
            </w:pPr>
            <w:hyperlink r:id="rId19" w:history="1">
              <w:r w:rsidR="00C8280D" w:rsidRPr="00410F3F">
                <w:rPr>
                  <w:rStyle w:val="afc"/>
                  <w:sz w:val="24"/>
                  <w:szCs w:val="24"/>
                  <w:lang w:val="en-US"/>
                </w:rPr>
                <w:t>www</w:t>
              </w:r>
              <w:r w:rsidR="00C8280D" w:rsidRPr="00410F3F">
                <w:rPr>
                  <w:rStyle w:val="afc"/>
                  <w:sz w:val="24"/>
                  <w:szCs w:val="24"/>
                </w:rPr>
                <w:t>.</w:t>
              </w:r>
              <w:r w:rsidR="00C8280D" w:rsidRPr="00410F3F">
                <w:rPr>
                  <w:rStyle w:val="afc"/>
                  <w:sz w:val="24"/>
                  <w:szCs w:val="24"/>
                  <w:lang w:val="en-US"/>
                </w:rPr>
                <w:t>elibrary</w:t>
              </w:r>
              <w:r w:rsidR="00C8280D" w:rsidRPr="00410F3F">
                <w:rPr>
                  <w:rStyle w:val="afc"/>
                  <w:sz w:val="24"/>
                  <w:szCs w:val="24"/>
                </w:rPr>
                <w:t>.</w:t>
              </w:r>
              <w:r w:rsidR="00C8280D" w:rsidRPr="00410F3F">
                <w:rPr>
                  <w:rStyle w:val="afc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796" w:type="dxa"/>
          </w:tcPr>
          <w:p w:rsidR="00C8280D" w:rsidRPr="00D95E7E" w:rsidRDefault="00C8280D" w:rsidP="00C8280D">
            <w:pPr>
              <w:tabs>
                <w:tab w:val="left" w:pos="900"/>
                <w:tab w:val="right" w:leader="underscore" w:pos="9639"/>
              </w:tabs>
              <w:spacing w:after="0" w:line="23" w:lineRule="atLeast"/>
              <w:rPr>
                <w:sz w:val="24"/>
                <w:szCs w:val="24"/>
                <w:highlight w:val="cyan"/>
              </w:rPr>
            </w:pPr>
            <w:r w:rsidRPr="00410F3F">
              <w:rPr>
                <w:sz w:val="24"/>
                <w:szCs w:val="24"/>
              </w:rPr>
              <w:t>Национальная электронная библиотека</w:t>
            </w:r>
          </w:p>
        </w:tc>
      </w:tr>
      <w:tr w:rsidR="00C8280D" w:rsidRPr="00D95E7E" w:rsidTr="00C8280D">
        <w:tc>
          <w:tcPr>
            <w:tcW w:w="2836" w:type="dxa"/>
          </w:tcPr>
          <w:p w:rsidR="00C8280D" w:rsidRPr="00410F3F" w:rsidRDefault="00AD68E3" w:rsidP="00C8280D">
            <w:pPr>
              <w:spacing w:after="0" w:line="23" w:lineRule="atLeast"/>
              <w:rPr>
                <w:sz w:val="24"/>
                <w:szCs w:val="24"/>
                <w:lang w:val="en-US"/>
              </w:rPr>
            </w:pPr>
            <w:hyperlink r:id="rId20" w:history="1">
              <w:r w:rsidR="00C8280D">
                <w:rPr>
                  <w:sz w:val="24"/>
                </w:rPr>
                <w:t>www.centrasia.ru</w:t>
              </w:r>
            </w:hyperlink>
            <w:r w:rsidR="00C8280D">
              <w:t xml:space="preserve"> </w:t>
            </w:r>
          </w:p>
        </w:tc>
        <w:tc>
          <w:tcPr>
            <w:tcW w:w="7796" w:type="dxa"/>
          </w:tcPr>
          <w:p w:rsidR="00C8280D" w:rsidRPr="00410F3F" w:rsidRDefault="00C8280D" w:rsidP="00C8280D">
            <w:pPr>
              <w:tabs>
                <w:tab w:val="left" w:pos="900"/>
                <w:tab w:val="right" w:leader="underscore" w:pos="9639"/>
              </w:tabs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Информационно-аналитический портал "Страны Центральной Азии"</w:t>
            </w:r>
          </w:p>
        </w:tc>
      </w:tr>
      <w:tr w:rsidR="00C8280D" w:rsidRPr="00D95E7E" w:rsidTr="00C8280D">
        <w:tc>
          <w:tcPr>
            <w:tcW w:w="2836" w:type="dxa"/>
          </w:tcPr>
          <w:p w:rsidR="00C8280D" w:rsidRDefault="00AD68E3" w:rsidP="00C8280D">
            <w:pPr>
              <w:spacing w:after="0" w:line="23" w:lineRule="atLeast"/>
              <w:rPr>
                <w:sz w:val="24"/>
              </w:rPr>
            </w:pPr>
            <w:hyperlink r:id="rId21" w:history="1">
              <w:r w:rsidR="00C8280D" w:rsidRPr="00B946A1">
                <w:rPr>
                  <w:rStyle w:val="afc"/>
                  <w:sz w:val="24"/>
                </w:rPr>
                <w:t>www.ng.ru</w:t>
              </w:r>
            </w:hyperlink>
          </w:p>
        </w:tc>
        <w:tc>
          <w:tcPr>
            <w:tcW w:w="7796" w:type="dxa"/>
          </w:tcPr>
          <w:p w:rsidR="00C8280D" w:rsidRDefault="00C8280D" w:rsidP="00C8280D">
            <w:pPr>
              <w:tabs>
                <w:tab w:val="left" w:pos="900"/>
                <w:tab w:val="right" w:leader="underscore" w:pos="9639"/>
              </w:tabs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"Независимая газета" (Москва), 1999-2015 гг.</w:t>
            </w:r>
          </w:p>
        </w:tc>
      </w:tr>
      <w:tr w:rsidR="00C8280D" w:rsidRPr="00D95E7E" w:rsidTr="00C8280D">
        <w:tc>
          <w:tcPr>
            <w:tcW w:w="2836" w:type="dxa"/>
          </w:tcPr>
          <w:p w:rsidR="00C8280D" w:rsidRPr="003D6AF6" w:rsidRDefault="00AD68E3" w:rsidP="00C8280D">
            <w:pPr>
              <w:spacing w:after="0" w:line="23" w:lineRule="atLeast"/>
              <w:rPr>
                <w:sz w:val="24"/>
                <w:lang w:val="en-US"/>
              </w:rPr>
            </w:pPr>
            <w:hyperlink r:id="rId22" w:history="1">
              <w:r w:rsidR="00C8280D" w:rsidRPr="00286094">
                <w:rPr>
                  <w:rStyle w:val="afc"/>
                  <w:sz w:val="24"/>
                  <w:lang w:val="en-US"/>
                </w:rPr>
                <w:t>www.globalaffairs.ru</w:t>
              </w:r>
            </w:hyperlink>
            <w:r w:rsidR="00C8280D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C8280D" w:rsidRPr="002614DE" w:rsidRDefault="00C8280D" w:rsidP="00C8280D">
            <w:pPr>
              <w:pStyle w:val="a3"/>
              <w:tabs>
                <w:tab w:val="left" w:pos="709"/>
              </w:tabs>
              <w:spacing w:line="23" w:lineRule="atLeast"/>
              <w:jc w:val="both"/>
              <w:rPr>
                <w:sz w:val="24"/>
              </w:rPr>
            </w:pPr>
            <w:r w:rsidRPr="002614DE">
              <w:rPr>
                <w:rFonts w:ascii="Times New Roman" w:hAnsi="Times New Roman"/>
                <w:color w:val="000000"/>
                <w:sz w:val="24"/>
                <w:szCs w:val="24"/>
              </w:rPr>
              <w:t>Россия в глобальной политике</w:t>
            </w:r>
          </w:p>
        </w:tc>
      </w:tr>
      <w:tr w:rsidR="00C8280D" w:rsidRPr="00D95E7E" w:rsidTr="00C8280D">
        <w:tc>
          <w:tcPr>
            <w:tcW w:w="2836" w:type="dxa"/>
          </w:tcPr>
          <w:p w:rsidR="00C8280D" w:rsidRPr="003D6AF6" w:rsidRDefault="00AD68E3" w:rsidP="00C8280D">
            <w:pPr>
              <w:spacing w:after="0" w:line="23" w:lineRule="atLeast"/>
              <w:rPr>
                <w:sz w:val="24"/>
                <w:lang w:val="en-US"/>
              </w:rPr>
            </w:pPr>
            <w:hyperlink r:id="rId23" w:history="1">
              <w:r w:rsidR="00C8280D" w:rsidRPr="00286094">
                <w:rPr>
                  <w:rStyle w:val="afc"/>
                  <w:sz w:val="24"/>
                  <w:lang w:val="en-US"/>
                </w:rPr>
                <w:t>www.sov-europe.ru</w:t>
              </w:r>
            </w:hyperlink>
            <w:r w:rsidR="00C8280D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C8280D" w:rsidRPr="002614DE" w:rsidRDefault="00C8280D" w:rsidP="00C8280D">
            <w:pPr>
              <w:pStyle w:val="a3"/>
              <w:tabs>
                <w:tab w:val="left" w:pos="709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D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Европа (журнал Института Европы РАН)</w:t>
            </w:r>
          </w:p>
        </w:tc>
      </w:tr>
      <w:tr w:rsidR="00C8280D" w:rsidRPr="00D95E7E" w:rsidTr="00C8280D">
        <w:tc>
          <w:tcPr>
            <w:tcW w:w="2836" w:type="dxa"/>
          </w:tcPr>
          <w:p w:rsidR="00C8280D" w:rsidRPr="00311109" w:rsidRDefault="00AD68E3" w:rsidP="00C8280D">
            <w:pPr>
              <w:spacing w:after="0" w:line="23" w:lineRule="atLeast"/>
              <w:rPr>
                <w:sz w:val="24"/>
                <w:lang w:val="en-US"/>
              </w:rPr>
            </w:pPr>
            <w:hyperlink r:id="rId24" w:history="1">
              <w:r w:rsidR="00C8280D" w:rsidRPr="00B946A1">
                <w:rPr>
                  <w:rStyle w:val="afc"/>
                  <w:sz w:val="24"/>
                  <w:szCs w:val="24"/>
                  <w:lang w:val="en-US"/>
                </w:rPr>
                <w:t>www</w:t>
              </w:r>
              <w:r w:rsidR="00C8280D" w:rsidRPr="00B946A1">
                <w:rPr>
                  <w:rStyle w:val="afc"/>
                  <w:sz w:val="24"/>
                  <w:szCs w:val="24"/>
                </w:rPr>
                <w:t>.</w:t>
              </w:r>
              <w:r w:rsidR="00C8280D" w:rsidRPr="00B946A1">
                <w:rPr>
                  <w:rStyle w:val="afc"/>
                  <w:sz w:val="24"/>
                  <w:szCs w:val="24"/>
                  <w:lang w:val="en-US"/>
                </w:rPr>
                <w:t>osce.org</w:t>
              </w:r>
            </w:hyperlink>
            <w:r w:rsidR="00C8280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C8280D" w:rsidRPr="002614DE" w:rsidRDefault="00C8280D" w:rsidP="00C8280D">
            <w:pPr>
              <w:pStyle w:val="a3"/>
              <w:tabs>
                <w:tab w:val="left" w:pos="709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ОБСЕ    </w:t>
            </w:r>
          </w:p>
        </w:tc>
      </w:tr>
      <w:tr w:rsidR="00C8280D" w:rsidRPr="00D95E7E" w:rsidTr="00C8280D">
        <w:tc>
          <w:tcPr>
            <w:tcW w:w="2836" w:type="dxa"/>
          </w:tcPr>
          <w:p w:rsidR="00C8280D" w:rsidRPr="00C8280D" w:rsidRDefault="00AD68E3" w:rsidP="00C8280D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  <w:hyperlink r:id="rId25" w:history="1">
              <w:r w:rsidR="00C8280D" w:rsidRPr="00884C2C">
                <w:rPr>
                  <w:rStyle w:val="afc"/>
                  <w:sz w:val="24"/>
                  <w:szCs w:val="24"/>
                  <w:lang w:val="en-US"/>
                </w:rPr>
                <w:t>http://fcior.edu.ru/</w:t>
              </w:r>
            </w:hyperlink>
            <w:r w:rsidR="00C82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C8280D" w:rsidRPr="001D453D" w:rsidRDefault="00C8280D" w:rsidP="00C8280D">
            <w:pPr>
              <w:tabs>
                <w:tab w:val="left" w:pos="900"/>
                <w:tab w:val="right" w:leader="underscore" w:pos="9639"/>
              </w:tabs>
              <w:spacing w:after="0" w:line="23" w:lineRule="atLeast"/>
              <w:rPr>
                <w:sz w:val="24"/>
                <w:szCs w:val="24"/>
              </w:rPr>
            </w:pPr>
            <w:r w:rsidRPr="00410F3F">
              <w:rPr>
                <w:sz w:val="24"/>
                <w:szCs w:val="24"/>
              </w:rPr>
              <w:t>Федеральный центр образовательных ресурсов (ФЦИОР)</w:t>
            </w:r>
          </w:p>
        </w:tc>
      </w:tr>
    </w:tbl>
    <w:p w:rsidR="009E65CE" w:rsidRPr="00244759" w:rsidRDefault="009E65CE" w:rsidP="00862956">
      <w:pPr>
        <w:spacing w:after="0"/>
        <w:ind w:left="360"/>
        <w:rPr>
          <w:b/>
          <w:highlight w:val="cyan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lastRenderedPageBreak/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Pr="00AE02A3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8996"/>
      </w:tblGrid>
      <w:tr w:rsidR="00C57200" w:rsidRPr="00460A39">
        <w:tc>
          <w:tcPr>
            <w:tcW w:w="1215" w:type="dxa"/>
          </w:tcPr>
          <w:p w:rsidR="00C57200" w:rsidRPr="00460A39" w:rsidRDefault="00C57200" w:rsidP="00C57200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C57200" w:rsidRPr="00460A39" w:rsidRDefault="00C57200" w:rsidP="00460A39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C57200" w:rsidRPr="00460A39">
        <w:tc>
          <w:tcPr>
            <w:tcW w:w="1215" w:type="dxa"/>
          </w:tcPr>
          <w:p w:rsidR="00C57200" w:rsidRPr="00460A39" w:rsidRDefault="00C74123" w:rsidP="00C572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C57200" w:rsidRPr="00C74123" w:rsidRDefault="00C74123" w:rsidP="00C57200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C57200" w:rsidRPr="00460A39">
        <w:tc>
          <w:tcPr>
            <w:tcW w:w="1215" w:type="dxa"/>
          </w:tcPr>
          <w:p w:rsidR="00C57200" w:rsidRPr="00460A39" w:rsidRDefault="00C74123" w:rsidP="006375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C57200" w:rsidRPr="00C74123" w:rsidRDefault="00C74123" w:rsidP="0063756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640AE3">
      <w:pPr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00901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C8280D" w:rsidTr="00C82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C8280D" w:rsidTr="00C82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C8280D" w:rsidTr="00C82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 для курсового проектирования (выполнения курсовых работ)</w:t>
            </w:r>
            <w:r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C8280D" w:rsidTr="00C82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C8280D" w:rsidTr="00C82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Помещение для самостоятельной работы</w:t>
            </w:r>
            <w:r>
              <w:rPr>
                <w:sz w:val="24"/>
                <w:szCs w:val="24"/>
              </w:rPr>
              <w:t xml:space="preserve"> – укомплектовано специализированной (учебной) мебелью, 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C8280D" w:rsidTr="00C828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0D" w:rsidRDefault="00C828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 xml:space="preserve">Примерный перечень оценочных </w:t>
            </w:r>
            <w:r w:rsidRPr="00AA196D">
              <w:rPr>
                <w:bCs/>
                <w:snapToGrid w:val="0"/>
                <w:sz w:val="24"/>
                <w:szCs w:val="24"/>
              </w:rPr>
              <w:lastRenderedPageBreak/>
              <w:t>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4D29BD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43" w:name="fos1"/>
            <w:bookmarkEnd w:id="43"/>
            <w:r>
              <w:rPr>
                <w:bCs/>
                <w:snapToGrid w:val="0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4253" w:type="dxa"/>
          </w:tcPr>
          <w:p w:rsidR="005C06FA" w:rsidRPr="00AA196D" w:rsidRDefault="004D29BD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</w:t>
            </w:r>
            <w:r w:rsidR="00C8280D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4D29BD" w:rsidRPr="00AA196D">
        <w:tc>
          <w:tcPr>
            <w:tcW w:w="5353" w:type="dxa"/>
          </w:tcPr>
          <w:p w:rsidR="004D29BD" w:rsidRDefault="004D29BD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4253" w:type="dxa"/>
          </w:tcPr>
          <w:p w:rsidR="004D29BD" w:rsidRDefault="004D29BD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Экспертная оценка на основе требований к содержанию курсовой работы по дисциплине.</w:t>
            </w:r>
          </w:p>
        </w:tc>
      </w:tr>
    </w:tbl>
    <w:p w:rsidR="0043150E" w:rsidRPr="00474B80" w:rsidRDefault="0043150E" w:rsidP="0043150E">
      <w:pPr>
        <w:spacing w:after="0" w:line="240" w:lineRule="auto"/>
        <w:rPr>
          <w:color w:val="000000"/>
          <w:sz w:val="24"/>
          <w:szCs w:val="24"/>
        </w:rPr>
      </w:pPr>
      <w:bookmarkStart w:id="44" w:name="cand_ekz_prim2"/>
      <w:bookmarkEnd w:id="44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45" w:name="compet_etaps"/>
            <w:bookmarkEnd w:id="45"/>
          </w:p>
        </w:tc>
      </w:tr>
      <w:tr w:rsidR="004D29BD" w:rsidRPr="00E14F87" w:rsidTr="003059EA">
        <w:tc>
          <w:tcPr>
            <w:tcW w:w="9854" w:type="dxa"/>
            <w:gridSpan w:val="2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4D29BD" w:rsidRPr="00E14F87" w:rsidTr="003059EA">
        <w:tc>
          <w:tcPr>
            <w:tcW w:w="9854" w:type="dxa"/>
            <w:gridSpan w:val="2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4D29BD" w:rsidRPr="00E14F87" w:rsidTr="003059EA">
        <w:tc>
          <w:tcPr>
            <w:tcW w:w="9854" w:type="dxa"/>
            <w:gridSpan w:val="2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4D29BD" w:rsidRPr="00E14F87" w:rsidTr="003059EA">
        <w:tc>
          <w:tcPr>
            <w:tcW w:w="9854" w:type="dxa"/>
            <w:gridSpan w:val="2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4D29BD" w:rsidRPr="00E14F87" w:rsidTr="003059EA">
        <w:tc>
          <w:tcPr>
            <w:tcW w:w="9854" w:type="dxa"/>
            <w:gridSpan w:val="2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4D29BD" w:rsidRPr="00E14F87" w:rsidTr="003059EA">
        <w:tc>
          <w:tcPr>
            <w:tcW w:w="9854" w:type="dxa"/>
            <w:gridSpan w:val="2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4D29BD" w:rsidRPr="00E14F87">
        <w:tc>
          <w:tcPr>
            <w:tcW w:w="3345" w:type="dxa"/>
            <w:vAlign w:val="center"/>
          </w:tcPr>
          <w:p w:rsidR="004D29BD" w:rsidRPr="00E14F87" w:rsidRDefault="004D29BD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4D29BD" w:rsidRPr="00E14F87" w:rsidRDefault="004D29BD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 xml:space="preserve"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</w:t>
      </w:r>
      <w:r w:rsidRPr="0043150E">
        <w:rPr>
          <w:color w:val="000000"/>
          <w:sz w:val="24"/>
          <w:szCs w:val="24"/>
        </w:rPr>
        <w:lastRenderedPageBreak/>
        <w:t>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C508DC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6060" cy="135890"/>
                  <wp:effectExtent l="19050" t="0" r="254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9560" cy="1447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C508DC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C508DC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358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3365" cy="1536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C508DC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8280D" w:rsidP="00AC3A5D">
            <w:pPr>
              <w:rPr>
                <w:sz w:val="24"/>
                <w:szCs w:val="24"/>
              </w:rPr>
            </w:pPr>
            <w:bookmarkStart w:id="46" w:name="ekz_fos"/>
            <w:bookmarkEnd w:id="46"/>
            <w:r>
              <w:rPr>
                <w:sz w:val="24"/>
                <w:szCs w:val="24"/>
              </w:rPr>
              <w:t>Перечень экзаменационных вопросов представлен в приложении №1</w:t>
            </w:r>
          </w:p>
        </w:tc>
      </w:tr>
    </w:tbl>
    <w:p w:rsidR="00C91F84" w:rsidRPr="001707FC" w:rsidRDefault="00C91F84" w:rsidP="00C91F84">
      <w:pPr>
        <w:tabs>
          <w:tab w:val="left" w:pos="709"/>
          <w:tab w:val="left" w:pos="993"/>
        </w:tabs>
        <w:ind w:left="1069"/>
        <w:jc w:val="both"/>
        <w:rPr>
          <w:highlight w:val="yellow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474B80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4D29BD" w:rsidP="00AC3A5D">
            <w:pPr>
              <w:rPr>
                <w:sz w:val="24"/>
                <w:szCs w:val="24"/>
              </w:rPr>
            </w:pPr>
            <w:bookmarkStart w:id="47" w:name="zach_fos"/>
            <w:bookmarkEnd w:id="47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48" w:name="table_themes_all_fos"/>
      <w:bookmarkEnd w:id="48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8280D" w:rsidRPr="00620203" w:rsidTr="00C8280D">
        <w:trPr>
          <w:trHeight w:val="640"/>
        </w:trPr>
        <w:tc>
          <w:tcPr>
            <w:tcW w:w="1188" w:type="dxa"/>
            <w:vAlign w:val="center"/>
          </w:tcPr>
          <w:p w:rsidR="00C8280D" w:rsidRPr="00620203" w:rsidRDefault="00C8280D" w:rsidP="00C8280D">
            <w:pPr>
              <w:spacing w:after="0"/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8280D" w:rsidRPr="00620203" w:rsidRDefault="00C8280D" w:rsidP="00C8280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Эволюция проектов общеевропейской оборонной политики.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Сравнительный анализ успехов и неудач ЕЭС и СЭВ (1950-1970-е гг.).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Эволюция роли ЕЭС/Евросоюза в международных отношениях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Эволюция идей панамериканской интеграции.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НАФТА в международных и межгосударственных отношениях.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Эволюция подходов к формированию моделей южноамериканской интеграции.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Южноамериканская интеграция как фактор международных отношений и геополитики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Анализ успехов и неудач интеграции на африканском континенте.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Эволюция интеграционных моделей в Центральной Азии и на Среднем Востоке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Китай и интеграция в Юго-Восточной Азии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Российская роль в интеграции в Азиатско-Тихоокеанском регионе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Анализ формирования и эволюции конкретной группировки на пост-советском пространстве (внутри СНГ) (по выбору студента).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Анализ отношений России, США или Китая (по выбору студента) с конкретной интеграционной группировкой.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Эволюция ОАГ.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Организация Африканского Единства и ее роль в международных отношениях.</w:t>
            </w:r>
          </w:p>
        </w:tc>
      </w:tr>
      <w:tr w:rsidR="00C8280D" w:rsidRPr="00665EDA" w:rsidTr="00C8280D">
        <w:tc>
          <w:tcPr>
            <w:tcW w:w="1188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66" w:type="dxa"/>
          </w:tcPr>
          <w:p w:rsidR="00C8280D" w:rsidRPr="00665EDA" w:rsidRDefault="00C8280D" w:rsidP="00C8280D">
            <w:pPr>
              <w:spacing w:after="0"/>
              <w:rPr>
                <w:sz w:val="24"/>
                <w:szCs w:val="24"/>
              </w:rPr>
            </w:pPr>
            <w:r w:rsidRPr="00665EDA">
              <w:rPr>
                <w:sz w:val="24"/>
                <w:szCs w:val="24"/>
              </w:rPr>
              <w:t>Роль Российской Федерации в СНГ.</w:t>
            </w:r>
          </w:p>
        </w:tc>
      </w:tr>
    </w:tbl>
    <w:p w:rsidR="00C8280D" w:rsidRDefault="00C8280D" w:rsidP="00C8280D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C8280D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C8280D" w:rsidRDefault="00C8280D" w:rsidP="00C8280D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C8280D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620203" w:rsidRPr="00FC3E26" w:rsidRDefault="00620203" w:rsidP="00620203">
      <w:pPr>
        <w:tabs>
          <w:tab w:val="left" w:pos="709"/>
          <w:tab w:val="left" w:pos="993"/>
        </w:tabs>
        <w:ind w:left="720"/>
        <w:jc w:val="both"/>
        <w:rPr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 xml:space="preserve"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</w:t>
      </w:r>
      <w:r w:rsidRPr="000737C5">
        <w:rPr>
          <w:color w:val="000000"/>
          <w:sz w:val="24"/>
          <w:szCs w:val="24"/>
        </w:rPr>
        <w:lastRenderedPageBreak/>
        <w:t>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C8280D" w:rsidRDefault="00C8280D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737C5" w:rsidRPr="005A4521" w:rsidRDefault="000737C5" w:rsidP="000737C5">
      <w:pPr>
        <w:jc w:val="both"/>
        <w:rPr>
          <w:color w:val="000000"/>
          <w:sz w:val="24"/>
          <w:szCs w:val="24"/>
        </w:rPr>
      </w:pPr>
    </w:p>
    <w:p w:rsidR="00C8280D" w:rsidRPr="006E239D" w:rsidRDefault="00C8280D" w:rsidP="00C8280D">
      <w:pPr>
        <w:spacing w:after="0" w:line="240" w:lineRule="auto"/>
        <w:ind w:firstLine="720"/>
        <w:jc w:val="both"/>
        <w:rPr>
          <w:sz w:val="24"/>
          <w:szCs w:val="24"/>
        </w:rPr>
      </w:pPr>
      <w:r w:rsidRPr="005A4521">
        <w:rPr>
          <w:color w:val="000000"/>
          <w:sz w:val="24"/>
          <w:szCs w:val="24"/>
          <w:shd w:val="clear" w:color="auto" w:fill="FFFFFF"/>
        </w:rPr>
        <w:t xml:space="preserve">Целью дисциплины </w:t>
      </w:r>
      <w:r>
        <w:rPr>
          <w:color w:val="000000"/>
          <w:sz w:val="24"/>
          <w:szCs w:val="24"/>
          <w:shd w:val="clear" w:color="auto" w:fill="FFFFFF"/>
        </w:rPr>
        <w:t xml:space="preserve">«Международная интеграция» </w:t>
      </w:r>
      <w:r w:rsidRPr="005A4521">
        <w:rPr>
          <w:color w:val="000000"/>
          <w:sz w:val="24"/>
          <w:szCs w:val="24"/>
          <w:shd w:val="clear" w:color="auto" w:fill="FFFFFF"/>
        </w:rPr>
        <w:t>является – получение студентами необходимых знаний, умений и навыков в области</w:t>
      </w:r>
      <w:r>
        <w:rPr>
          <w:color w:val="000000"/>
          <w:sz w:val="24"/>
          <w:szCs w:val="24"/>
          <w:shd w:val="clear" w:color="auto" w:fill="FFFFFF"/>
        </w:rPr>
        <w:t xml:space="preserve"> истории и теории международной интеграции</w:t>
      </w:r>
      <w:r>
        <w:rPr>
          <w:rStyle w:val="af7"/>
          <w:color w:val="000000"/>
          <w:sz w:val="24"/>
          <w:szCs w:val="24"/>
          <w:shd w:val="clear" w:color="auto" w:fill="FFFFFF"/>
        </w:rPr>
        <w:t xml:space="preserve">, </w:t>
      </w:r>
      <w:r w:rsidRPr="00B3287C">
        <w:rPr>
          <w:sz w:val="24"/>
          <w:szCs w:val="24"/>
        </w:rPr>
        <w:t>наиболее актуальных проблем в этой области, региональных особенностей международной интеграции</w:t>
      </w:r>
      <w:r w:rsidRPr="00345F5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Целью преподавания является также формирование современной, разносторонне развитой личности, способной эффективно представлять интересы государства и общества в контексте международных политических, экономических и идеологических отношений; получение студентами необходимых навыков в области пользования средствами научной и деловой аргументации. </w:t>
      </w:r>
      <w:r w:rsidRPr="00FB02B1">
        <w:rPr>
          <w:sz w:val="24"/>
          <w:szCs w:val="24"/>
        </w:rPr>
        <w:t>Изучение данной дисциплины в перспективе призвано способствовать получению</w:t>
      </w:r>
      <w:r>
        <w:rPr>
          <w:sz w:val="24"/>
          <w:szCs w:val="24"/>
        </w:rPr>
        <w:t>,</w:t>
      </w:r>
      <w:r w:rsidRPr="00FB02B1">
        <w:rPr>
          <w:sz w:val="24"/>
          <w:szCs w:val="24"/>
        </w:rPr>
        <w:t xml:space="preserve"> формированию </w:t>
      </w:r>
      <w:r>
        <w:rPr>
          <w:sz w:val="24"/>
          <w:szCs w:val="24"/>
        </w:rPr>
        <w:t xml:space="preserve">и применению </w:t>
      </w:r>
      <w:r w:rsidRPr="00FB02B1">
        <w:rPr>
          <w:sz w:val="24"/>
          <w:szCs w:val="24"/>
        </w:rPr>
        <w:t>базовых знаний о</w:t>
      </w:r>
      <w:r>
        <w:rPr>
          <w:sz w:val="24"/>
          <w:szCs w:val="24"/>
        </w:rPr>
        <w:t xml:space="preserve">б основных международных интеграционных группировках, их взаимодействии, роли фактора международной интеграции во внешней политике Российской Федерации. </w:t>
      </w:r>
      <w:r w:rsidRPr="00001CAB">
        <w:rPr>
          <w:sz w:val="24"/>
          <w:szCs w:val="24"/>
        </w:rPr>
        <w:t>В области воспитания личности целью подготовки по данной дисциплине является формирование социально-личностных и общекультурных компетенций</w:t>
      </w:r>
      <w:r>
        <w:rPr>
          <w:sz w:val="24"/>
          <w:szCs w:val="24"/>
        </w:rPr>
        <w:t xml:space="preserve">, таких </w:t>
      </w:r>
      <w:r w:rsidRPr="006E239D">
        <w:rPr>
          <w:sz w:val="24"/>
          <w:szCs w:val="24"/>
        </w:rPr>
        <w:t>как целеустремленность, организованность, ответственность</w:t>
      </w:r>
      <w:r>
        <w:rPr>
          <w:sz w:val="24"/>
          <w:szCs w:val="24"/>
        </w:rPr>
        <w:t>, коммуникативность.</w:t>
      </w:r>
    </w:p>
    <w:p w:rsidR="00C8280D" w:rsidRPr="00EE6608" w:rsidRDefault="00C8280D" w:rsidP="00C8280D">
      <w:pPr>
        <w:ind w:firstLine="720"/>
        <w:jc w:val="both"/>
        <w:rPr>
          <w:b/>
          <w:i/>
        </w:rPr>
      </w:pPr>
    </w:p>
    <w:p w:rsidR="00C8280D" w:rsidRPr="00DB28FE" w:rsidRDefault="00C8280D" w:rsidP="00C8280D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</w:t>
      </w:r>
      <w:r w:rsidRPr="00DB28FE">
        <w:rPr>
          <w:rStyle w:val="af6"/>
          <w:color w:val="000000"/>
        </w:rPr>
        <w:t>освоению лекционного материала</w:t>
      </w:r>
    </w:p>
    <w:p w:rsidR="00C8280D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B28FE">
        <w:rPr>
          <w:color w:val="000000"/>
        </w:rPr>
        <w:t xml:space="preserve"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</w:t>
      </w:r>
      <w:r>
        <w:rPr>
          <w:color w:val="000000"/>
        </w:rPr>
        <w:t>дисциплины</w:t>
      </w:r>
      <w:r w:rsidRPr="00DB28FE">
        <w:rPr>
          <w:color w:val="000000"/>
        </w:rPr>
        <w:t>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Лекция – это процесс, в котором лектор (преподаватель) и аудитория находятся в состоянии творческой активности и непрерывной деятельности. На лекции студент должен обязать себя активно воспринимать устную речь лектора и уметь перестраиваться, так как у всех </w:t>
      </w:r>
      <w:r>
        <w:rPr>
          <w:sz w:val="24"/>
          <w:szCs w:val="24"/>
        </w:rPr>
        <w:t xml:space="preserve">преподавателей </w:t>
      </w:r>
      <w:r w:rsidRPr="00184BD7">
        <w:rPr>
          <w:sz w:val="24"/>
          <w:szCs w:val="24"/>
        </w:rPr>
        <w:t>различная манера подачи материала.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</w:t>
      </w:r>
      <w:r>
        <w:rPr>
          <w:sz w:val="24"/>
          <w:szCs w:val="24"/>
        </w:rPr>
        <w:t>требуется</w:t>
      </w:r>
      <w:r w:rsidRPr="00184BD7">
        <w:rPr>
          <w:sz w:val="24"/>
          <w:szCs w:val="24"/>
        </w:rPr>
        <w:t xml:space="preserve"> решать ряд задач:</w:t>
      </w:r>
    </w:p>
    <w:p w:rsidR="00C8280D" w:rsidRPr="00184BD7" w:rsidRDefault="00C8280D" w:rsidP="00C8280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C8280D" w:rsidRPr="00184BD7" w:rsidRDefault="00C8280D" w:rsidP="00C8280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писать небрежно, неряшливо, поспешно;</w:t>
      </w:r>
    </w:p>
    <w:p w:rsidR="00C8280D" w:rsidRPr="00184BD7" w:rsidRDefault="00C8280D" w:rsidP="00C8280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вести записи от случая к случаю;</w:t>
      </w:r>
    </w:p>
    <w:p w:rsidR="00C8280D" w:rsidRPr="00184BD7" w:rsidRDefault="00C8280D" w:rsidP="00C8280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C8280D" w:rsidRPr="00184BD7" w:rsidRDefault="00C8280D" w:rsidP="00C8280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пользоваться цветными текстовыделителями для обозначения чего-то важного и нового;</w:t>
      </w:r>
    </w:p>
    <w:p w:rsidR="00C8280D" w:rsidRPr="00184BD7" w:rsidRDefault="00C8280D" w:rsidP="00C8280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ставить знаки вопроса на непонятных записях.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Заведите для каждой дисциплины отдельную тетрадь. Ведите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Обязательно оставляйте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lastRenderedPageBreak/>
        <w:t>Храните конспекты лекций после сданных экзаменов, они содержат много ценной информации, необходимость в которой может возникнуть, так как порой для изучения родственной дисциплины понадобится что-то вспомнить или уточнить.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дисциплины «</w:t>
      </w:r>
      <w:r>
        <w:rPr>
          <w:sz w:val="24"/>
          <w:szCs w:val="24"/>
        </w:rPr>
        <w:t>Введение в международные отношения»</w:t>
      </w:r>
      <w:r w:rsidRPr="00184BD7">
        <w:rPr>
          <w:sz w:val="24"/>
          <w:szCs w:val="24"/>
        </w:rPr>
        <w:t xml:space="preserve">» в </w:t>
      </w:r>
      <w:r>
        <w:rPr>
          <w:sz w:val="24"/>
          <w:szCs w:val="24"/>
        </w:rPr>
        <w:t>1-м</w:t>
      </w:r>
      <w:r w:rsidRPr="00184BD7">
        <w:rPr>
          <w:sz w:val="24"/>
          <w:szCs w:val="24"/>
        </w:rPr>
        <w:t xml:space="preserve"> семестре лекционный курс дополняется текущим контролем, проводимым в виде теста. Прохождение текущего контроля требует обязательной самостоятельной подготовки по материалам конспекта лекций и рекомендуем</w:t>
      </w:r>
      <w:r>
        <w:rPr>
          <w:sz w:val="24"/>
          <w:szCs w:val="24"/>
        </w:rPr>
        <w:t xml:space="preserve">ых источников и </w:t>
      </w:r>
      <w:r w:rsidRPr="00184BD7">
        <w:rPr>
          <w:sz w:val="24"/>
          <w:szCs w:val="24"/>
        </w:rPr>
        <w:t>литературы.</w:t>
      </w:r>
    </w:p>
    <w:p w:rsidR="00C8280D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8280D" w:rsidRPr="00DB28FE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  <w:u w:val="single"/>
        </w:rPr>
        <w:t>Планируемы</w:t>
      </w:r>
      <w:r>
        <w:rPr>
          <w:color w:val="000000"/>
          <w:u w:val="single"/>
        </w:rPr>
        <w:t>е</w:t>
      </w:r>
      <w:r w:rsidRPr="00DB28FE">
        <w:rPr>
          <w:color w:val="000000"/>
          <w:u w:val="single"/>
        </w:rPr>
        <w:t xml:space="preserve"> результаты при освоении обучающимся лекционного материала</w:t>
      </w:r>
      <w:r w:rsidRPr="00DB28FE">
        <w:rPr>
          <w:color w:val="000000"/>
        </w:rPr>
        <w:t>: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опыта творческой работы совместно с преподавателем;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C8280D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8280D" w:rsidRPr="00333179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i/>
        </w:rPr>
      </w:pPr>
      <w:r w:rsidRPr="00DB28FE">
        <w:rPr>
          <w:color w:val="000000"/>
        </w:rPr>
        <w:t xml:space="preserve">Лекционный </w:t>
      </w:r>
      <w:r>
        <w:rPr>
          <w:color w:val="000000"/>
        </w:rPr>
        <w:t>материал</w:t>
      </w:r>
      <w:r w:rsidRPr="00DB28FE">
        <w:rPr>
          <w:color w:val="000000"/>
        </w:rPr>
        <w:t xml:space="preserve"> </w:t>
      </w:r>
      <w:r>
        <w:rPr>
          <w:color w:val="000000"/>
        </w:rPr>
        <w:t xml:space="preserve">по отдельным разделам </w:t>
      </w:r>
      <w:r w:rsidRPr="00DB28FE">
        <w:rPr>
          <w:color w:val="000000"/>
        </w:rPr>
        <w:t>может сопровождаться демонстрацией слайдов</w:t>
      </w:r>
      <w:r>
        <w:rPr>
          <w:color w:val="000000"/>
        </w:rPr>
        <w:t>, а также короткими дискуссиями по тем или иным вопросам курса</w:t>
      </w:r>
      <w:r w:rsidRPr="00DB28FE">
        <w:rPr>
          <w:color w:val="000000"/>
        </w:rPr>
        <w:t>.</w:t>
      </w:r>
      <w:r w:rsidRPr="00333179">
        <w:rPr>
          <w:i/>
        </w:rPr>
        <w:t xml:space="preserve"> </w:t>
      </w:r>
    </w:p>
    <w:p w:rsidR="00C8280D" w:rsidRDefault="00C8280D" w:rsidP="00C8280D">
      <w:pPr>
        <w:ind w:firstLine="720"/>
        <w:jc w:val="both"/>
        <w:rPr>
          <w:i/>
          <w:sz w:val="24"/>
          <w:szCs w:val="24"/>
        </w:rPr>
      </w:pPr>
    </w:p>
    <w:p w:rsidR="00C8280D" w:rsidRPr="00DB28FE" w:rsidRDefault="00C8280D" w:rsidP="00C8280D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прохождению</w:t>
      </w:r>
      <w:r w:rsidRPr="00DB28FE">
        <w:rPr>
          <w:rStyle w:val="af6"/>
          <w:color w:val="000000"/>
        </w:rPr>
        <w:t xml:space="preserve"> </w:t>
      </w:r>
      <w:r w:rsidR="00213DAA">
        <w:rPr>
          <w:rStyle w:val="af6"/>
          <w:color w:val="000000"/>
        </w:rPr>
        <w:t>курсовой работы</w:t>
      </w:r>
    </w:p>
    <w:p w:rsidR="00C8280D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8280D" w:rsidRPr="00DB28FE" w:rsidRDefault="00213DAA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</w:rPr>
        <w:t>Курсовая</w:t>
      </w:r>
      <w:r w:rsidR="00C8280D" w:rsidRPr="00DB28FE">
        <w:rPr>
          <w:color w:val="000000"/>
        </w:rPr>
        <w:t xml:space="preserve"> работа проводится с целью формирования у обучающихся опыта комплексного решения конкретных задач профессиональной деятельности.</w:t>
      </w:r>
    </w:p>
    <w:p w:rsidR="00C8280D" w:rsidRPr="00DB28FE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t>Курсов</w:t>
      </w:r>
      <w:r w:rsidR="00213DAA">
        <w:rPr>
          <w:color w:val="000000"/>
        </w:rPr>
        <w:t>ая</w:t>
      </w:r>
      <w:r w:rsidRPr="00DB28FE">
        <w:rPr>
          <w:color w:val="000000"/>
        </w:rPr>
        <w:t xml:space="preserve">  работа позволяет</w:t>
      </w:r>
      <w:r>
        <w:rPr>
          <w:color w:val="000000"/>
        </w:rPr>
        <w:t xml:space="preserve"> обучающемуся</w:t>
      </w:r>
      <w:r w:rsidRPr="00DB28FE">
        <w:rPr>
          <w:color w:val="000000"/>
        </w:rPr>
        <w:t>: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систематизировать и закрепить полученные теоретические знания и практические умения по профессиональным учебным дисциплинам и модулям в соответствии с требованиями к уровню подготовки, установленными программой учебной дисциплины, программой подготовки специалиста соответствующего уровня, квалификации;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применить полученные знания, умения и практический опыт при решении комплексных задач, в соответствии с основными видами профессиональной деятельности по направлению/ специальности/ программе; 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углубить теоретические знания в соответствии с заданной темой;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применять теоретические знания при решении нестандартных задач;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приобрести опыт аналитической, расчётной, конструкторской работы и сформировать соответствующие умения;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работы со специальной литературой, справочной, нормативной и правовой документацией и иными информационными источниками;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формулировать логически обоснованные выводы, предложения и рекомендации по результатам выполнения работы;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развить профессиональную письменную и устную речь обучающегося;</w:t>
      </w:r>
    </w:p>
    <w:p w:rsidR="00C8280D" w:rsidRPr="00DB28FE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развить системное мышление, творческую инициативу, самостоятельность, организованность и ответственность за принимаемые решения;</w:t>
      </w:r>
    </w:p>
    <w:p w:rsidR="00C8280D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навыки планомерной регулярной работы над решением поставленных задач.</w:t>
      </w:r>
    </w:p>
    <w:p w:rsidR="00C8280D" w:rsidRPr="00DB28FE" w:rsidRDefault="00C8280D" w:rsidP="00C8280D">
      <w:pPr>
        <w:tabs>
          <w:tab w:val="left" w:pos="110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Курсовая работа является самостоятельным видом работы, за который выставляется оценка. Сдача курсовой работы – необходимое условие для допуска к экзамену.</w:t>
      </w:r>
    </w:p>
    <w:p w:rsidR="00C8280D" w:rsidRDefault="00C8280D" w:rsidP="00C8280D">
      <w:pPr>
        <w:contextualSpacing/>
        <w:jc w:val="both"/>
        <w:rPr>
          <w:b/>
          <w:sz w:val="24"/>
          <w:szCs w:val="24"/>
        </w:rPr>
      </w:pPr>
    </w:p>
    <w:p w:rsidR="00C8280D" w:rsidRDefault="00C8280D" w:rsidP="00C8280D">
      <w:pPr>
        <w:contextualSpacing/>
        <w:jc w:val="both"/>
        <w:rPr>
          <w:b/>
          <w:sz w:val="24"/>
          <w:szCs w:val="24"/>
        </w:rPr>
      </w:pPr>
      <w:r w:rsidRPr="00A84698"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 xml:space="preserve">пояснительной записки курсовой работы 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Выбор темы курсовой работы согласуется с преподавателем. Исходный материал для курсовой работы подбирается на основе предложенного преподавателем списка литературы, а также самостоятельно в результате работы с документами (статистическими данными, текстами межгосударственных договоров и т.п.). При разработке тем следует обратить особое внимание на необходимость включения и анализа цифрового (в том числе статистического) материала, в том числе содержащегося в сети Интернет.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Учитывая, что немалая часть монографий и научных статей весьма быстро устаревает, необходимо проверять данные, используя еженедельную/ежедневную прессу, а также официально публикуемые и обновляемые в сети Интернет сведения, представляемые различными государственными органами стран мира. Готовая работа должна продемонстрировать умение студентов анализировать первоисточники. 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Построение КР должно соответствовать следующей схеме: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Во введении следует объяснить выбор темы, показать ее актуальность. 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Основное содержание требуется разбить на разделы и подразделы, при этом необходимо не просто реферировать написанную по теме работы научную литературу, а пытаться сформулировать собственные аргументы и выводы.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 заключении должны содержаться окончательные выводы по итогам работы.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Список использованной литературы должен содержать библиографические сведения обо всех источниках и материалах, которые были изучены в процессе выполнения КР.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Объем КР составляет 35-40 листов формата А4; текст с полуторным интервалом, размер кегля шрифта – 12, </w:t>
      </w:r>
      <w:r>
        <w:rPr>
          <w:sz w:val="24"/>
          <w:lang w:val="en-US"/>
        </w:rPr>
        <w:t>Times</w:t>
      </w:r>
      <w:r w:rsidRPr="008C5E3B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8C5E3B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. 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Курсовая работа представляется в электронном виде в срок не менее чем две недели до момента защиты и обязательно проверяется на наличие в работе плагиата. Работы, содержащие плагиат, не допускаются к защите. Работы, допущенные к защите, представляются также в печатном виде. Защита КР сопровождается презентацией, выполненной в программе </w:t>
      </w:r>
      <w:r>
        <w:rPr>
          <w:sz w:val="24"/>
          <w:lang w:val="en-US"/>
        </w:rPr>
        <w:t>Power</w:t>
      </w:r>
      <w:r w:rsidRPr="00916D05">
        <w:rPr>
          <w:sz w:val="24"/>
        </w:rPr>
        <w:t xml:space="preserve"> </w:t>
      </w:r>
      <w:r>
        <w:rPr>
          <w:sz w:val="24"/>
          <w:lang w:val="en-US"/>
        </w:rPr>
        <w:t>Point</w:t>
      </w:r>
      <w:r w:rsidRPr="00916D05">
        <w:rPr>
          <w:sz w:val="24"/>
        </w:rPr>
        <w:t>.</w:t>
      </w:r>
    </w:p>
    <w:p w:rsidR="00C8280D" w:rsidRDefault="00C8280D" w:rsidP="00C8280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8280D" w:rsidRPr="00916DEB" w:rsidRDefault="00C8280D" w:rsidP="00C8280D">
      <w:pPr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самостоятельной работы </w:t>
      </w:r>
    </w:p>
    <w:p w:rsidR="00C8280D" w:rsidRDefault="00C8280D" w:rsidP="00C828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выполнения с</w:t>
      </w:r>
      <w:r w:rsidRPr="00FD7772">
        <w:rPr>
          <w:bCs/>
          <w:sz w:val="24"/>
          <w:szCs w:val="24"/>
        </w:rPr>
        <w:t>амостоятельн</w:t>
      </w:r>
      <w:r>
        <w:rPr>
          <w:bCs/>
          <w:sz w:val="24"/>
          <w:szCs w:val="24"/>
        </w:rPr>
        <w:t>ой</w:t>
      </w:r>
      <w:r w:rsidRPr="00FD7772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ы,</w:t>
      </w:r>
      <w:r w:rsidRPr="00FD77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обучающийся</w:t>
      </w:r>
      <w:r w:rsidRPr="00FD7772">
        <w:rPr>
          <w:bCs/>
          <w:sz w:val="24"/>
          <w:szCs w:val="24"/>
        </w:rPr>
        <w:t xml:space="preserve"> выполняе</w:t>
      </w:r>
      <w:r>
        <w:rPr>
          <w:bCs/>
          <w:sz w:val="24"/>
          <w:szCs w:val="24"/>
        </w:rPr>
        <w:t>т работу</w:t>
      </w:r>
      <w:r w:rsidRPr="00FD7772">
        <w:rPr>
          <w:bCs/>
          <w:sz w:val="24"/>
          <w:szCs w:val="24"/>
        </w:rPr>
        <w:t xml:space="preserve"> по заданию и при методическом руководстве преподавателя, но без его непосредственного участия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В процессе выполнения самостоятельной работы, у обучающегося формируется </w:t>
      </w:r>
      <w:r w:rsidRPr="00FD7772">
        <w:rPr>
          <w:sz w:val="24"/>
          <w:szCs w:val="24"/>
        </w:rPr>
        <w:t>целесообразное планирование рабочего времени</w:t>
      </w:r>
      <w:r>
        <w:rPr>
          <w:sz w:val="24"/>
          <w:szCs w:val="24"/>
        </w:rPr>
        <w:t>, которое</w:t>
      </w:r>
      <w:r w:rsidRPr="00FD7772">
        <w:rPr>
          <w:sz w:val="24"/>
          <w:szCs w:val="24"/>
        </w:rPr>
        <w:t xml:space="preserve"> позволяет </w:t>
      </w:r>
      <w:r>
        <w:rPr>
          <w:sz w:val="24"/>
          <w:szCs w:val="24"/>
        </w:rPr>
        <w:t>им</w:t>
      </w:r>
      <w:r w:rsidRPr="00FD7772">
        <w:rPr>
          <w:sz w:val="24"/>
          <w:szCs w:val="24"/>
        </w:rPr>
        <w:t xml:space="preserve"> развивать умения и навыки в усвоении и систематизации приобретаемых знаний, обеспечива</w:t>
      </w:r>
      <w:r>
        <w:rPr>
          <w:sz w:val="24"/>
          <w:szCs w:val="24"/>
        </w:rPr>
        <w:t>ет</w:t>
      </w:r>
      <w:r w:rsidRPr="00FD7772">
        <w:rPr>
          <w:sz w:val="24"/>
          <w:szCs w:val="24"/>
        </w:rPr>
        <w:t xml:space="preserve"> высокий уровень успеваемости в период обучения, </w:t>
      </w:r>
      <w:r>
        <w:rPr>
          <w:sz w:val="24"/>
          <w:szCs w:val="24"/>
        </w:rPr>
        <w:t xml:space="preserve">помогает </w:t>
      </w:r>
      <w:r w:rsidRPr="00FD7772">
        <w:rPr>
          <w:sz w:val="24"/>
          <w:szCs w:val="24"/>
        </w:rPr>
        <w:t xml:space="preserve">получить навыки повышения профессионального уровня. 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  <w:r>
        <w:rPr>
          <w:sz w:val="24"/>
          <w:szCs w:val="24"/>
        </w:rPr>
        <w:t>Задания направлены на углубленное изучение вопросов, рассматривавшихся на лекциях, а также на изучение тех разделов курса, которые не освещались в ходе лекционных занятий.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Вс</w:t>
      </w:r>
      <w:r>
        <w:rPr>
          <w:sz w:val="24"/>
          <w:szCs w:val="24"/>
        </w:rPr>
        <w:t>е</w:t>
      </w:r>
      <w:r w:rsidRPr="00184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источники и </w:t>
      </w:r>
      <w:r w:rsidRPr="00184BD7">
        <w:rPr>
          <w:sz w:val="24"/>
          <w:szCs w:val="24"/>
        </w:rPr>
        <w:t xml:space="preserve">литература могут быть разделены на три условных группы в зависимости от их информативной ценности. В первую группу </w:t>
      </w:r>
      <w:r>
        <w:rPr>
          <w:sz w:val="24"/>
          <w:szCs w:val="24"/>
        </w:rPr>
        <w:t>источники и литература</w:t>
      </w:r>
      <w:r w:rsidRPr="00184BD7">
        <w:rPr>
          <w:sz w:val="24"/>
          <w:szCs w:val="24"/>
        </w:rPr>
        <w:t>, полностью соответствующие теме</w:t>
      </w:r>
      <w:r>
        <w:rPr>
          <w:sz w:val="24"/>
          <w:szCs w:val="24"/>
        </w:rPr>
        <w:t>;</w:t>
      </w:r>
      <w:r w:rsidRPr="00184BD7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Pr="00184BD7">
        <w:rPr>
          <w:sz w:val="24"/>
          <w:szCs w:val="24"/>
        </w:rPr>
        <w:t xml:space="preserve"> требуют тщательного изучения и глубокой проработки. Вторая группа включает </w:t>
      </w:r>
      <w:r>
        <w:rPr>
          <w:sz w:val="24"/>
          <w:szCs w:val="24"/>
        </w:rPr>
        <w:t xml:space="preserve">источники и </w:t>
      </w:r>
      <w:r w:rsidRPr="00184BD7">
        <w:rPr>
          <w:sz w:val="24"/>
          <w:szCs w:val="24"/>
        </w:rPr>
        <w:t xml:space="preserve">литературу из близких по содержанию областей знания или </w:t>
      </w:r>
      <w:r>
        <w:rPr>
          <w:sz w:val="24"/>
          <w:szCs w:val="24"/>
        </w:rPr>
        <w:t xml:space="preserve">иные источники информации (по </w:t>
      </w:r>
      <w:r w:rsidRPr="00184BD7">
        <w:rPr>
          <w:sz w:val="24"/>
          <w:szCs w:val="24"/>
        </w:rPr>
        <w:t>смежны</w:t>
      </w:r>
      <w:r>
        <w:rPr>
          <w:sz w:val="24"/>
          <w:szCs w:val="24"/>
        </w:rPr>
        <w:t>м</w:t>
      </w:r>
      <w:r w:rsidRPr="00184BD7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ам)</w:t>
      </w:r>
      <w:r w:rsidRPr="00184BD7">
        <w:rPr>
          <w:sz w:val="24"/>
          <w:szCs w:val="24"/>
        </w:rPr>
        <w:t xml:space="preserve">. Их содержание изучается выборочно. К третьей группе относятся </w:t>
      </w:r>
      <w:r>
        <w:rPr>
          <w:sz w:val="24"/>
          <w:szCs w:val="24"/>
        </w:rPr>
        <w:t xml:space="preserve">источники и </w:t>
      </w:r>
      <w:r w:rsidRPr="00184BD7">
        <w:rPr>
          <w:sz w:val="24"/>
          <w:szCs w:val="24"/>
        </w:rPr>
        <w:t xml:space="preserve">литература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</w:t>
      </w:r>
      <w:r>
        <w:rPr>
          <w:sz w:val="24"/>
          <w:szCs w:val="24"/>
        </w:rPr>
        <w:t xml:space="preserve">сведения </w:t>
      </w:r>
      <w:r w:rsidRPr="00184BD7">
        <w:rPr>
          <w:sz w:val="24"/>
          <w:szCs w:val="24"/>
        </w:rPr>
        <w:t>можно просто просмотреть.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lastRenderedPageBreak/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C8280D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  <w:r>
        <w:rPr>
          <w:sz w:val="24"/>
          <w:szCs w:val="24"/>
        </w:rPr>
        <w:t xml:space="preserve"> От студента не требуется заучивание чужой точки зрения (особенно когда речь идет о дополнительной литературы), а умение разобраться в ней, сопоставить ее с другими сведениями и точками зрения, попробовать осуществить на основе различных данных синтез.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более прочного усвоения информации рекомендуется сопровождать чтение составлением конспекта, содержащего ключевые сведения, почерпнутые из источника и литературы.</w:t>
      </w:r>
    </w:p>
    <w:p w:rsidR="00C8280D" w:rsidRPr="00184BD7" w:rsidRDefault="00C8280D" w:rsidP="00C8280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Подготовка к текущему контролю подразумевает изучение теоретического материала дисциплин</w:t>
      </w:r>
      <w:r>
        <w:rPr>
          <w:sz w:val="24"/>
          <w:szCs w:val="24"/>
        </w:rPr>
        <w:t>ы дома, используя рекомендованные источники и</w:t>
      </w:r>
      <w:r w:rsidRPr="00184BD7">
        <w:rPr>
          <w:sz w:val="24"/>
          <w:szCs w:val="24"/>
        </w:rPr>
        <w:t xml:space="preserve"> литературу, конспект лекций</w:t>
      </w:r>
      <w:r>
        <w:rPr>
          <w:sz w:val="24"/>
          <w:szCs w:val="24"/>
        </w:rPr>
        <w:t>,</w:t>
      </w:r>
      <w:r w:rsidRPr="00184BD7">
        <w:rPr>
          <w:sz w:val="24"/>
          <w:szCs w:val="24"/>
        </w:rPr>
        <w:t xml:space="preserve"> так как без этого невозможно </w:t>
      </w:r>
      <w:r>
        <w:rPr>
          <w:sz w:val="24"/>
          <w:szCs w:val="24"/>
        </w:rPr>
        <w:t>работать с проверочными тестами</w:t>
      </w:r>
      <w:r w:rsidRPr="00184BD7">
        <w:rPr>
          <w:sz w:val="24"/>
          <w:szCs w:val="24"/>
        </w:rPr>
        <w:t xml:space="preserve">. </w:t>
      </w:r>
    </w:p>
    <w:p w:rsidR="00C8280D" w:rsidRDefault="00C8280D" w:rsidP="00C8280D">
      <w:pPr>
        <w:ind w:firstLine="709"/>
        <w:contextualSpacing/>
        <w:jc w:val="both"/>
        <w:rPr>
          <w:sz w:val="24"/>
          <w:szCs w:val="24"/>
        </w:rPr>
      </w:pPr>
    </w:p>
    <w:p w:rsidR="00C8280D" w:rsidRPr="005F3082" w:rsidRDefault="00C8280D" w:rsidP="00C8280D">
      <w:pPr>
        <w:contextualSpacing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</w:t>
      </w:r>
      <w:r w:rsidRPr="005F3082">
        <w:rPr>
          <w:b/>
          <w:sz w:val="24"/>
          <w:szCs w:val="24"/>
        </w:rPr>
        <w:t>промежуточной аттестации</w:t>
      </w:r>
      <w:r>
        <w:rPr>
          <w:b/>
          <w:sz w:val="24"/>
          <w:szCs w:val="24"/>
        </w:rPr>
        <w:t xml:space="preserve"> </w:t>
      </w:r>
    </w:p>
    <w:p w:rsidR="00C8280D" w:rsidRPr="005F3082" w:rsidRDefault="00C8280D" w:rsidP="00C8280D">
      <w:pPr>
        <w:ind w:firstLine="709"/>
        <w:contextualSpacing/>
        <w:jc w:val="both"/>
        <w:rPr>
          <w:sz w:val="24"/>
          <w:szCs w:val="24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 промежуточных и окончательных резул</w:t>
      </w:r>
      <w:r>
        <w:rPr>
          <w:sz w:val="24"/>
          <w:szCs w:val="24"/>
        </w:rPr>
        <w:t xml:space="preserve">ьтатов обучения по дисциплине «Международная интеграция». Она </w:t>
      </w:r>
      <w:r w:rsidRPr="00B3496A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</w:t>
      </w:r>
      <w:r w:rsidRPr="005F3082">
        <w:rPr>
          <w:sz w:val="24"/>
          <w:szCs w:val="24"/>
        </w:rPr>
        <w:t>:</w:t>
      </w:r>
    </w:p>
    <w:p w:rsidR="00C8280D" w:rsidRPr="00B3496A" w:rsidRDefault="00C8280D" w:rsidP="00C8280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5F3082">
        <w:rPr>
          <w:sz w:val="24"/>
          <w:szCs w:val="24"/>
        </w:rPr>
        <w:t xml:space="preserve"> –</w:t>
      </w:r>
      <w:r w:rsidRPr="00B3496A">
        <w:rPr>
          <w:sz w:val="24"/>
          <w:szCs w:val="24"/>
        </w:rPr>
        <w:t xml:space="preserve"> это форма оценки знаний, полученных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в ходе изучения учебной дисциплины в целом или промежуточная (по окончании семестра) оценка знаний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по отдельным разделам дисциплины с аттестационной оценкой</w:t>
      </w:r>
      <w:r>
        <w:rPr>
          <w:sz w:val="24"/>
          <w:szCs w:val="24"/>
        </w:rPr>
        <w:t xml:space="preserve"> по пятибалльной шкале</w:t>
      </w:r>
      <w:r w:rsidRPr="00B3496A">
        <w:rPr>
          <w:sz w:val="24"/>
          <w:szCs w:val="24"/>
        </w:rPr>
        <w:t>.</w:t>
      </w:r>
    </w:p>
    <w:p w:rsidR="00C8280D" w:rsidRPr="002F76C1" w:rsidRDefault="00C8280D" w:rsidP="00C8280D">
      <w:pPr>
        <w:spacing w:line="240" w:lineRule="auto"/>
        <w:ind w:firstLine="709"/>
        <w:contextualSpacing/>
        <w:jc w:val="both"/>
        <w:rPr>
          <w:color w:val="FF0000"/>
          <w:sz w:val="24"/>
          <w:szCs w:val="24"/>
          <w:highlight w:val="yellow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</w:t>
      </w:r>
      <w:r>
        <w:rPr>
          <w:sz w:val="24"/>
          <w:szCs w:val="24"/>
        </w:rPr>
        <w:t>:</w:t>
      </w:r>
      <w:r w:rsidRPr="00F66001">
        <w:rPr>
          <w:sz w:val="24"/>
          <w:szCs w:val="24"/>
        </w:rPr>
        <w:t xml:space="preserve"> </w:t>
      </w:r>
    </w:p>
    <w:p w:rsidR="00C8280D" w:rsidRDefault="00C8280D" w:rsidP="00C8280D">
      <w:pPr>
        <w:spacing w:after="0" w:line="240" w:lineRule="auto"/>
        <w:ind w:firstLine="708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Студент получает экзаменационный</w:t>
      </w:r>
      <w:r>
        <w:rPr>
          <w:sz w:val="24"/>
          <w:szCs w:val="24"/>
        </w:rPr>
        <w:t xml:space="preserve"> билет по материалам, которые </w:t>
      </w:r>
      <w:r w:rsidRPr="00184BD7">
        <w:rPr>
          <w:sz w:val="24"/>
          <w:szCs w:val="24"/>
        </w:rPr>
        <w:t>он должен готовить</w:t>
      </w:r>
      <w:r>
        <w:rPr>
          <w:sz w:val="24"/>
          <w:szCs w:val="24"/>
        </w:rPr>
        <w:t xml:space="preserve"> </w:t>
      </w:r>
      <w:r w:rsidRPr="00184BD7">
        <w:rPr>
          <w:sz w:val="24"/>
          <w:szCs w:val="24"/>
        </w:rPr>
        <w:t xml:space="preserve">дома. </w:t>
      </w:r>
    </w:p>
    <w:p w:rsidR="00C8280D" w:rsidRPr="00184BD7" w:rsidRDefault="00C8280D" w:rsidP="00C8280D">
      <w:pPr>
        <w:spacing w:after="0" w:line="240" w:lineRule="auto"/>
        <w:ind w:firstLine="708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Существуют следующие правила подготовки</w:t>
      </w:r>
      <w:r>
        <w:rPr>
          <w:sz w:val="24"/>
          <w:szCs w:val="24"/>
        </w:rPr>
        <w:t xml:space="preserve"> к экзамену</w:t>
      </w:r>
      <w:r w:rsidRPr="00184BD7">
        <w:rPr>
          <w:sz w:val="24"/>
          <w:szCs w:val="24"/>
        </w:rPr>
        <w:t>: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откладывайте подготовку;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готовьтесь на ходу;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- не повторяйте материал перед самым </w:t>
      </w:r>
      <w:r>
        <w:rPr>
          <w:sz w:val="24"/>
          <w:szCs w:val="24"/>
        </w:rPr>
        <w:t>экзаменом</w:t>
      </w:r>
      <w:r w:rsidRPr="00184BD7">
        <w:rPr>
          <w:sz w:val="24"/>
          <w:szCs w:val="24"/>
        </w:rPr>
        <w:t>.</w:t>
      </w:r>
    </w:p>
    <w:p w:rsidR="00C8280D" w:rsidRPr="00184BD7" w:rsidRDefault="00C8280D" w:rsidP="00C8280D">
      <w:pPr>
        <w:spacing w:after="0" w:line="240" w:lineRule="auto"/>
        <w:ind w:firstLine="708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Порядок сдачи </w:t>
      </w:r>
      <w:r>
        <w:rPr>
          <w:sz w:val="24"/>
          <w:szCs w:val="24"/>
        </w:rPr>
        <w:t>экзамена</w:t>
      </w:r>
      <w:r w:rsidRPr="00184BD7">
        <w:rPr>
          <w:sz w:val="24"/>
          <w:szCs w:val="24"/>
        </w:rPr>
        <w:t xml:space="preserve"> выглядит следующим образом: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приходите ко времени, указанному в расписании;</w:t>
      </w:r>
    </w:p>
    <w:p w:rsidR="00C8280D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имейте при себе зачетную книжку;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получив экзаменационный билет, назовите его номер преподавателю для фиксации в зачетно-экзаменационной ведомости;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- готовьтесь к сдаче </w:t>
      </w:r>
      <w:r>
        <w:rPr>
          <w:sz w:val="24"/>
          <w:szCs w:val="24"/>
        </w:rPr>
        <w:t>экзамена</w:t>
      </w:r>
      <w:r w:rsidRPr="00184BD7">
        <w:rPr>
          <w:sz w:val="24"/>
          <w:szCs w:val="24"/>
        </w:rPr>
        <w:t xml:space="preserve"> заданное время;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исключите пользование шпаргалками/сотовыми телефонами и другими средствами связи;</w:t>
      </w:r>
    </w:p>
    <w:p w:rsidR="00C8280D" w:rsidRPr="00184BD7" w:rsidRDefault="00C8280D" w:rsidP="00C8280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- заполняйте </w:t>
      </w:r>
      <w:r>
        <w:rPr>
          <w:sz w:val="24"/>
          <w:szCs w:val="24"/>
        </w:rPr>
        <w:t>экзаменационный лист</w:t>
      </w:r>
      <w:r w:rsidRPr="00184BD7">
        <w:rPr>
          <w:sz w:val="24"/>
          <w:szCs w:val="24"/>
        </w:rPr>
        <w:t xml:space="preserve"> аккуратным и понятным почерком.</w:t>
      </w:r>
    </w:p>
    <w:p w:rsidR="00C8280D" w:rsidRPr="00213E39" w:rsidRDefault="00C8280D" w:rsidP="00C8280D">
      <w:pPr>
        <w:spacing w:after="0" w:line="240" w:lineRule="auto"/>
        <w:ind w:firstLine="708"/>
        <w:jc w:val="both"/>
        <w:rPr>
          <w:sz w:val="24"/>
          <w:szCs w:val="24"/>
        </w:rPr>
      </w:pPr>
      <w:r w:rsidRPr="00213E39">
        <w:rPr>
          <w:sz w:val="24"/>
          <w:szCs w:val="24"/>
        </w:rPr>
        <w:t>Для сдачи экзамена по дисциплине «</w:t>
      </w:r>
      <w:r>
        <w:rPr>
          <w:sz w:val="24"/>
          <w:szCs w:val="24"/>
        </w:rPr>
        <w:t>Международная интеграция</w:t>
      </w:r>
      <w:r w:rsidRPr="00213E39">
        <w:rPr>
          <w:sz w:val="24"/>
          <w:szCs w:val="24"/>
        </w:rPr>
        <w:t>» допускаются студенты, прошедшие текущий контроль по теоретической части</w:t>
      </w:r>
      <w:r>
        <w:rPr>
          <w:sz w:val="24"/>
          <w:szCs w:val="24"/>
        </w:rPr>
        <w:t xml:space="preserve"> и успешно защитившие курсовую работу</w:t>
      </w:r>
      <w:r w:rsidRPr="00213E39">
        <w:rPr>
          <w:sz w:val="24"/>
          <w:szCs w:val="24"/>
        </w:rPr>
        <w:t>.</w:t>
      </w:r>
    </w:p>
    <w:p w:rsidR="00C8280D" w:rsidRPr="002F76C1" w:rsidRDefault="00C8280D" w:rsidP="00C8280D">
      <w:pPr>
        <w:spacing w:after="0" w:line="240" w:lineRule="auto"/>
        <w:ind w:firstLine="708"/>
        <w:jc w:val="both"/>
        <w:rPr>
          <w:sz w:val="24"/>
          <w:szCs w:val="24"/>
        </w:rPr>
      </w:pPr>
      <w:r w:rsidRPr="002F76C1">
        <w:rPr>
          <w:sz w:val="24"/>
          <w:szCs w:val="24"/>
        </w:rPr>
        <w:t xml:space="preserve">Если количество баллов, набранных в результате текущего контроля по теоретической части лекций, меньше 55, то студент не допускается к </w:t>
      </w:r>
      <w:r>
        <w:rPr>
          <w:sz w:val="24"/>
          <w:szCs w:val="24"/>
        </w:rPr>
        <w:t>экзамену</w:t>
      </w:r>
      <w:r w:rsidRPr="002F76C1">
        <w:rPr>
          <w:sz w:val="24"/>
          <w:szCs w:val="24"/>
        </w:rPr>
        <w:t>.</w:t>
      </w:r>
    </w:p>
    <w:p w:rsidR="00C8280D" w:rsidRDefault="00C8280D" w:rsidP="00C8280D">
      <w:pPr>
        <w:ind w:firstLine="709"/>
        <w:contextualSpacing/>
        <w:jc w:val="both"/>
        <w:rPr>
          <w:sz w:val="24"/>
          <w:szCs w:val="24"/>
        </w:rPr>
      </w:pPr>
      <w:r w:rsidRPr="005F3082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</w:t>
      </w:r>
      <w:r w:rsidRPr="00FC3E26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FC3E26">
        <w:rPr>
          <w:sz w:val="24"/>
          <w:szCs w:val="24"/>
        </w:rPr>
        <w:t xml:space="preserve"> «О текущем контроле успеваемости и </w:t>
      </w:r>
      <w:r w:rsidRPr="00FC3E26">
        <w:rPr>
          <w:sz w:val="24"/>
          <w:szCs w:val="24"/>
        </w:rPr>
        <w:lastRenderedPageBreak/>
        <w:t>промежуточной аттестации студентов ГУАП, обучающихся по программ</w:t>
      </w:r>
      <w:r>
        <w:rPr>
          <w:sz w:val="24"/>
          <w:szCs w:val="24"/>
        </w:rPr>
        <w:t>ам</w:t>
      </w:r>
      <w:r w:rsidRPr="00FC3E26">
        <w:rPr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</w:t>
      </w:r>
      <w:r>
        <w:rPr>
          <w:sz w:val="24"/>
          <w:szCs w:val="24"/>
        </w:rPr>
        <w:t>.</w:t>
      </w:r>
    </w:p>
    <w:p w:rsidR="00213DAA" w:rsidRDefault="00213DAA" w:rsidP="00480480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213DAA" w:rsidRDefault="009F70AB" w:rsidP="00213DAA">
      <w:pPr>
        <w:ind w:firstLine="709"/>
        <w:contextualSpacing/>
        <w:jc w:val="right"/>
      </w:pPr>
      <w:r>
        <w:t>П</w:t>
      </w:r>
      <w:r w:rsidR="00213DAA">
        <w:t>риложение 1</w:t>
      </w:r>
    </w:p>
    <w:p w:rsidR="00213DAA" w:rsidRDefault="00213DAA" w:rsidP="00213DAA">
      <w:pPr>
        <w:ind w:firstLine="709"/>
        <w:jc w:val="center"/>
      </w:pPr>
      <w:r>
        <w:t>Перечень экзаменационных вопросов</w:t>
      </w:r>
    </w:p>
    <w:p w:rsidR="00213DAA" w:rsidRPr="00A92605" w:rsidRDefault="00213DAA" w:rsidP="00213DAA">
      <w:pPr>
        <w:pStyle w:val="ae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Понятие и виды международной интеграции. </w:t>
      </w:r>
    </w:p>
    <w:p w:rsidR="00213DAA" w:rsidRPr="00A92605" w:rsidRDefault="00213DAA" w:rsidP="00213DAA">
      <w:pPr>
        <w:pStyle w:val="ae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A92605">
        <w:rPr>
          <w:sz w:val="24"/>
          <w:szCs w:val="24"/>
        </w:rPr>
        <w:t xml:space="preserve">Эволюция теоретических подходов к интеграции на протяжении </w:t>
      </w:r>
      <w:r w:rsidRPr="00A92605">
        <w:rPr>
          <w:sz w:val="24"/>
          <w:szCs w:val="24"/>
          <w:lang w:val="en-US"/>
        </w:rPr>
        <w:t>XX</w:t>
      </w:r>
      <w:r w:rsidRPr="00A92605">
        <w:rPr>
          <w:sz w:val="24"/>
          <w:szCs w:val="24"/>
        </w:rPr>
        <w:t xml:space="preserve"> столетия. </w:t>
      </w:r>
    </w:p>
    <w:p w:rsidR="00213DAA" w:rsidRPr="00C76877" w:rsidRDefault="00213DAA" w:rsidP="00213DAA">
      <w:pPr>
        <w:pStyle w:val="ae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C76877">
        <w:rPr>
          <w:sz w:val="24"/>
          <w:szCs w:val="24"/>
        </w:rPr>
        <w:t>3. Роль международных организаций в развитии интеграции.</w:t>
      </w:r>
    </w:p>
    <w:p w:rsidR="00213DAA" w:rsidRPr="00C76877" w:rsidRDefault="00213DAA" w:rsidP="00213DAA">
      <w:pPr>
        <w:pStyle w:val="afa"/>
        <w:tabs>
          <w:tab w:val="left" w:pos="284"/>
        </w:tabs>
        <w:spacing w:after="0" w:line="360" w:lineRule="auto"/>
        <w:contextualSpacing/>
        <w:jc w:val="both"/>
        <w:rPr>
          <w:sz w:val="24"/>
          <w:szCs w:val="24"/>
        </w:rPr>
      </w:pPr>
      <w:r w:rsidRPr="00C76877">
        <w:rPr>
          <w:sz w:val="24"/>
          <w:szCs w:val="24"/>
        </w:rPr>
        <w:t>4. Экономические и политические причины и предпосылки европейской интеграции в Западной Европе в послевоенный период (1940 - 1950-е гг.). Образование Европейского Экономического Сообщества (1957 г.).</w:t>
      </w:r>
    </w:p>
    <w:p w:rsidR="00213DAA" w:rsidRPr="00C76877" w:rsidRDefault="00213DAA" w:rsidP="00213DAA">
      <w:pPr>
        <w:pStyle w:val="afa"/>
        <w:tabs>
          <w:tab w:val="left" w:pos="284"/>
        </w:tabs>
        <w:spacing w:after="0" w:line="360" w:lineRule="auto"/>
        <w:contextualSpacing/>
        <w:jc w:val="both"/>
        <w:rPr>
          <w:sz w:val="24"/>
          <w:szCs w:val="24"/>
        </w:rPr>
      </w:pPr>
      <w:r w:rsidRPr="00C76877">
        <w:rPr>
          <w:sz w:val="24"/>
          <w:szCs w:val="24"/>
        </w:rPr>
        <w:t>5. Проекты Европейского оборонительного сообщества и Европейского политического сообщества.</w:t>
      </w:r>
    </w:p>
    <w:p w:rsidR="00213DAA" w:rsidRPr="00C76877" w:rsidRDefault="00213DAA" w:rsidP="00213DAA">
      <w:pPr>
        <w:pStyle w:val="afa"/>
        <w:tabs>
          <w:tab w:val="left" w:pos="284"/>
        </w:tabs>
        <w:spacing w:after="0" w:line="360" w:lineRule="auto"/>
        <w:contextualSpacing/>
        <w:jc w:val="both"/>
        <w:rPr>
          <w:sz w:val="24"/>
          <w:szCs w:val="24"/>
        </w:rPr>
      </w:pPr>
      <w:r w:rsidRPr="00C76877">
        <w:rPr>
          <w:sz w:val="24"/>
          <w:szCs w:val="24"/>
        </w:rPr>
        <w:t>6. Единый Европейский Акт, Маастрихтский договор, Амстердамский договор.</w:t>
      </w:r>
    </w:p>
    <w:p w:rsidR="00213DAA" w:rsidRPr="00C76877" w:rsidRDefault="00213DAA" w:rsidP="00213DAA">
      <w:pPr>
        <w:pStyle w:val="afa"/>
        <w:tabs>
          <w:tab w:val="left" w:pos="284"/>
        </w:tabs>
        <w:spacing w:after="0" w:line="360" w:lineRule="auto"/>
        <w:contextualSpacing/>
        <w:jc w:val="both"/>
        <w:rPr>
          <w:sz w:val="24"/>
          <w:szCs w:val="24"/>
        </w:rPr>
      </w:pPr>
      <w:r w:rsidRPr="00C76877">
        <w:rPr>
          <w:sz w:val="24"/>
          <w:szCs w:val="24"/>
        </w:rPr>
        <w:t>7. Формирование ЕАСТ как альтернативного интеграционного центра в Европе. Развитие ЕАСТ на современном этапе.</w:t>
      </w:r>
    </w:p>
    <w:p w:rsidR="00213DAA" w:rsidRPr="00C76877" w:rsidRDefault="00213DAA" w:rsidP="00213DAA">
      <w:pPr>
        <w:pStyle w:val="ae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C76877">
        <w:rPr>
          <w:sz w:val="24"/>
          <w:szCs w:val="24"/>
        </w:rPr>
        <w:t xml:space="preserve">8. Формирование и развитие СЭВ как альтернативной модели интеграции (на основе плановой экономики). </w:t>
      </w:r>
    </w:p>
    <w:p w:rsidR="00213DAA" w:rsidRPr="00C76877" w:rsidRDefault="00213DAA" w:rsidP="00213DAA">
      <w:pPr>
        <w:pStyle w:val="ae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C76877">
        <w:rPr>
          <w:sz w:val="24"/>
          <w:szCs w:val="24"/>
        </w:rPr>
        <w:t>9. Формирование Евросоюза и его развитие на современном этапе.</w:t>
      </w:r>
    </w:p>
    <w:p w:rsidR="00213DAA" w:rsidRDefault="00213DAA" w:rsidP="00213DAA">
      <w:pPr>
        <w:pStyle w:val="ae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C76877">
        <w:rPr>
          <w:sz w:val="24"/>
          <w:szCs w:val="24"/>
        </w:rPr>
        <w:t xml:space="preserve">10. Конституция ЕС и Лиссабонский договор. </w:t>
      </w:r>
    </w:p>
    <w:p w:rsidR="00213DAA" w:rsidRPr="00C76877" w:rsidRDefault="00213DAA" w:rsidP="00213DAA">
      <w:pPr>
        <w:pStyle w:val="ae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76877">
        <w:rPr>
          <w:sz w:val="24"/>
          <w:szCs w:val="24"/>
        </w:rPr>
        <w:t>Система институтов ЕС на современном этапе.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Общая внешняя и внешнеторговая политика Евросоюза. Изменение роли ЕС на международной арене. 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Эволюция НАФТА в 1994-2012 гг. НАФТА в международных отношениях.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Интеграция на базе разработок Экономической комиссии ООН для Латинской Америки. Причины неудач первых интеграционных проектов на континенте. 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Формирование и развитие Южноамериканского общего рынка и Андского пакта.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Политическая интеграция в рамках Организации Американских государств.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Достижения и проблемы Южноамериканского общего рынка и Андского пакта на протяжении первой декады </w:t>
      </w:r>
      <w:r w:rsidRPr="00C76877">
        <w:rPr>
          <w:sz w:val="24"/>
          <w:szCs w:val="24"/>
          <w:lang w:val="en-US"/>
        </w:rPr>
        <w:t>XXI</w:t>
      </w:r>
      <w:r w:rsidRPr="00C76877">
        <w:rPr>
          <w:sz w:val="24"/>
          <w:szCs w:val="24"/>
        </w:rPr>
        <w:t xml:space="preserve"> столетия. 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Формирование новых интеграционных группировок в Латинской Америке – </w:t>
      </w:r>
      <w:r w:rsidRPr="00C76877">
        <w:rPr>
          <w:sz w:val="24"/>
          <w:szCs w:val="24"/>
          <w:lang w:val="en-US"/>
        </w:rPr>
        <w:t>ALBA</w:t>
      </w:r>
      <w:r w:rsidRPr="00C76877">
        <w:rPr>
          <w:sz w:val="24"/>
          <w:szCs w:val="24"/>
        </w:rPr>
        <w:t xml:space="preserve">, </w:t>
      </w:r>
      <w:r w:rsidRPr="00C76877">
        <w:rPr>
          <w:sz w:val="24"/>
          <w:szCs w:val="24"/>
          <w:lang w:val="en-US"/>
        </w:rPr>
        <w:t>UNASUR</w:t>
      </w:r>
      <w:r w:rsidRPr="00C76877">
        <w:rPr>
          <w:sz w:val="24"/>
          <w:szCs w:val="24"/>
        </w:rPr>
        <w:t xml:space="preserve">, </w:t>
      </w:r>
      <w:r w:rsidRPr="00C76877">
        <w:rPr>
          <w:sz w:val="24"/>
          <w:szCs w:val="24"/>
          <w:lang w:val="en-US"/>
        </w:rPr>
        <w:t>CELAC</w:t>
      </w:r>
      <w:r w:rsidRPr="00C76877">
        <w:rPr>
          <w:sz w:val="24"/>
          <w:szCs w:val="24"/>
        </w:rPr>
        <w:t xml:space="preserve"> и т.д.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Формирование и развитие интеграционных группировок в Северной Африке. Взаимосвязи между интеграционными процессами в Северной Африке и Европе.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lastRenderedPageBreak/>
        <w:t>Формирование и развитие интеграционных группировок в странах Восточной, Западной и Южной Африки. Причины слабого развития интеграционных процессов на африканском континенте.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Организация Африканского Единства и ее роль в международных отношениях.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Формирование и развитие интеграционных объединений Турции, Пакистана и Ирана и их распад. Совет арабских стран Залива.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Причины создания Ассоциации стран Юго-Восточной Азии и ее эволюция. 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Формирование и развитие Азиатско-Тихоокеанского форума экономического сотрудничества.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 xml:space="preserve">Интеграция на пост-советском пространстве после распада СССР. Создание и развитие Содружества Независимых государств. </w:t>
      </w:r>
    </w:p>
    <w:p w:rsidR="00213DAA" w:rsidRPr="00C76877" w:rsidRDefault="00213DAA" w:rsidP="00213DAA">
      <w:pPr>
        <w:pStyle w:val="ae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C76877">
        <w:rPr>
          <w:sz w:val="24"/>
          <w:szCs w:val="24"/>
        </w:rPr>
        <w:t>Внутренние группировки в СНГ, их конкуренция и сотрудничество. Российская политика на пост-советском пространстве.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Региональная и аграрная политика в рамках западноевропейской интеграции.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Проблемы формирования валютного союза европейских государств.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Взаимоотношения НАФТА с другими странами полушария. Проекты панамериканской интеграции.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Южноамериканские интеграционные группировки в системе международных отношений и геополитической схеме.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Российская внешняя политика и мировые интеграционные группировки.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Политические организации, объединяющие страны третьего мира.</w:t>
      </w:r>
    </w:p>
    <w:p w:rsidR="00213DAA" w:rsidRPr="00C76877" w:rsidRDefault="00213DAA" w:rsidP="00213DAA">
      <w:pPr>
        <w:numPr>
          <w:ilvl w:val="0"/>
          <w:numId w:val="16"/>
        </w:numPr>
        <w:tabs>
          <w:tab w:val="left" w:pos="284"/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76877">
        <w:rPr>
          <w:sz w:val="24"/>
          <w:szCs w:val="24"/>
        </w:rPr>
        <w:t>Китай, Япония и Индия в системе азиатской интеграции.</w:t>
      </w:r>
    </w:p>
    <w:p w:rsidR="00213DAA" w:rsidRPr="00087811" w:rsidRDefault="00213DAA" w:rsidP="00213DAA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C76877">
        <w:rPr>
          <w:sz w:val="24"/>
          <w:szCs w:val="24"/>
        </w:rPr>
        <w:t>Международная интеграция в вопросах обеспечения безопасности.</w:t>
      </w:r>
    </w:p>
    <w:p w:rsidR="00213DAA" w:rsidRPr="00087811" w:rsidRDefault="00213DAA" w:rsidP="00480480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480480" w:rsidRPr="00480480" w:rsidRDefault="00213DAA" w:rsidP="0048048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33"/>
      <w:headerReference w:type="default" r:id="rId34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5" w:rsidRDefault="003519D5" w:rsidP="00105C01">
      <w:pPr>
        <w:spacing w:after="0" w:line="240" w:lineRule="auto"/>
      </w:pPr>
      <w:r>
        <w:separator/>
      </w:r>
    </w:p>
  </w:endnote>
  <w:endnote w:type="continuationSeparator" w:id="0">
    <w:p w:rsidR="003519D5" w:rsidRDefault="003519D5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5" w:rsidRDefault="003519D5" w:rsidP="00105C01">
      <w:pPr>
        <w:spacing w:after="0" w:line="240" w:lineRule="auto"/>
      </w:pPr>
      <w:r>
        <w:separator/>
      </w:r>
    </w:p>
  </w:footnote>
  <w:footnote w:type="continuationSeparator" w:id="0">
    <w:p w:rsidR="003519D5" w:rsidRDefault="003519D5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0D" w:rsidRDefault="00AD68E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8280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280D" w:rsidRDefault="00C8280D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0D" w:rsidRDefault="00AD68E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8280D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305D0">
      <w:rPr>
        <w:rStyle w:val="af9"/>
        <w:noProof/>
      </w:rPr>
      <w:t>4</w:t>
    </w:r>
    <w:r>
      <w:rPr>
        <w:rStyle w:val="af9"/>
      </w:rPr>
      <w:fldChar w:fldCharType="end"/>
    </w:r>
  </w:p>
  <w:p w:rsidR="00C8280D" w:rsidRDefault="00C8280D" w:rsidP="00364548">
    <w:pPr>
      <w:pStyle w:val="ac"/>
      <w:ind w:right="360"/>
      <w:jc w:val="right"/>
    </w:pPr>
  </w:p>
  <w:p w:rsidR="00C8280D" w:rsidRDefault="00C828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7F5"/>
    <w:multiLevelType w:val="hybridMultilevel"/>
    <w:tmpl w:val="1108E40C"/>
    <w:lvl w:ilvl="0" w:tplc="42A6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1"/>
  </w:num>
  <w:num w:numId="5">
    <w:abstractNumId w:val="3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2"/>
  </w:num>
  <w:num w:numId="14">
    <w:abstractNumId w:val="20"/>
  </w:num>
  <w:num w:numId="15">
    <w:abstractNumId w:val="5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556E2"/>
    <w:rsid w:val="000737C5"/>
    <w:rsid w:val="00084C0D"/>
    <w:rsid w:val="00087811"/>
    <w:rsid w:val="0009260D"/>
    <w:rsid w:val="000D0016"/>
    <w:rsid w:val="000D0D85"/>
    <w:rsid w:val="000D4020"/>
    <w:rsid w:val="000D5ABA"/>
    <w:rsid w:val="000F2C1D"/>
    <w:rsid w:val="00105C01"/>
    <w:rsid w:val="00106F86"/>
    <w:rsid w:val="001079FC"/>
    <w:rsid w:val="001101EE"/>
    <w:rsid w:val="001104DF"/>
    <w:rsid w:val="00110C38"/>
    <w:rsid w:val="001153A2"/>
    <w:rsid w:val="00116E47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13DAA"/>
    <w:rsid w:val="00236A96"/>
    <w:rsid w:val="002379EF"/>
    <w:rsid w:val="00244759"/>
    <w:rsid w:val="0025470D"/>
    <w:rsid w:val="0025730C"/>
    <w:rsid w:val="002614DE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71B5"/>
    <w:rsid w:val="002C100E"/>
    <w:rsid w:val="002C460D"/>
    <w:rsid w:val="002E2277"/>
    <w:rsid w:val="002F713B"/>
    <w:rsid w:val="002F7907"/>
    <w:rsid w:val="003059EA"/>
    <w:rsid w:val="0031382D"/>
    <w:rsid w:val="00321D57"/>
    <w:rsid w:val="00324F0B"/>
    <w:rsid w:val="00336F16"/>
    <w:rsid w:val="00337648"/>
    <w:rsid w:val="00337ADA"/>
    <w:rsid w:val="00341978"/>
    <w:rsid w:val="00350A30"/>
    <w:rsid w:val="003519D5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D7E14"/>
    <w:rsid w:val="003E16C9"/>
    <w:rsid w:val="003E3A98"/>
    <w:rsid w:val="003E5ABD"/>
    <w:rsid w:val="003F04D4"/>
    <w:rsid w:val="003F1E2E"/>
    <w:rsid w:val="003F22F3"/>
    <w:rsid w:val="00405D9F"/>
    <w:rsid w:val="00421F39"/>
    <w:rsid w:val="00426706"/>
    <w:rsid w:val="0043150E"/>
    <w:rsid w:val="004322C4"/>
    <w:rsid w:val="0044479C"/>
    <w:rsid w:val="00450810"/>
    <w:rsid w:val="00460A39"/>
    <w:rsid w:val="004626C3"/>
    <w:rsid w:val="004630C2"/>
    <w:rsid w:val="00473CA0"/>
    <w:rsid w:val="00474B80"/>
    <w:rsid w:val="004779BC"/>
    <w:rsid w:val="00480480"/>
    <w:rsid w:val="00480EA6"/>
    <w:rsid w:val="00497B9F"/>
    <w:rsid w:val="004A01F9"/>
    <w:rsid w:val="004A210D"/>
    <w:rsid w:val="004B1418"/>
    <w:rsid w:val="004B4951"/>
    <w:rsid w:val="004B78D8"/>
    <w:rsid w:val="004C327D"/>
    <w:rsid w:val="004C3CE4"/>
    <w:rsid w:val="004D29BD"/>
    <w:rsid w:val="004D36E5"/>
    <w:rsid w:val="004D58DB"/>
    <w:rsid w:val="004E1B6E"/>
    <w:rsid w:val="004E7582"/>
    <w:rsid w:val="004F1246"/>
    <w:rsid w:val="004F2437"/>
    <w:rsid w:val="00506BC9"/>
    <w:rsid w:val="00531B25"/>
    <w:rsid w:val="0058132D"/>
    <w:rsid w:val="0058331E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8016E"/>
    <w:rsid w:val="006C007B"/>
    <w:rsid w:val="006C25E0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7F4834"/>
    <w:rsid w:val="00812D1E"/>
    <w:rsid w:val="00823F89"/>
    <w:rsid w:val="0082582E"/>
    <w:rsid w:val="00825D2F"/>
    <w:rsid w:val="0083172B"/>
    <w:rsid w:val="008341E9"/>
    <w:rsid w:val="00836872"/>
    <w:rsid w:val="008369DC"/>
    <w:rsid w:val="00836A6B"/>
    <w:rsid w:val="00855107"/>
    <w:rsid w:val="00856AF6"/>
    <w:rsid w:val="00857214"/>
    <w:rsid w:val="00862956"/>
    <w:rsid w:val="00867CAB"/>
    <w:rsid w:val="008709EC"/>
    <w:rsid w:val="00883D9F"/>
    <w:rsid w:val="00883E55"/>
    <w:rsid w:val="008847ED"/>
    <w:rsid w:val="00886D32"/>
    <w:rsid w:val="008A0097"/>
    <w:rsid w:val="008A5B74"/>
    <w:rsid w:val="008C49E3"/>
    <w:rsid w:val="008C66A0"/>
    <w:rsid w:val="008D035E"/>
    <w:rsid w:val="008D2114"/>
    <w:rsid w:val="008E07A4"/>
    <w:rsid w:val="008F4109"/>
    <w:rsid w:val="008F642B"/>
    <w:rsid w:val="009021B8"/>
    <w:rsid w:val="00904A42"/>
    <w:rsid w:val="00904C75"/>
    <w:rsid w:val="0091488A"/>
    <w:rsid w:val="00915524"/>
    <w:rsid w:val="00916B5E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6138D"/>
    <w:rsid w:val="00965B01"/>
    <w:rsid w:val="00972E73"/>
    <w:rsid w:val="00973EDB"/>
    <w:rsid w:val="0097507C"/>
    <w:rsid w:val="009A34D0"/>
    <w:rsid w:val="009A74CE"/>
    <w:rsid w:val="009B394B"/>
    <w:rsid w:val="009C05F4"/>
    <w:rsid w:val="009D1FAB"/>
    <w:rsid w:val="009D54D2"/>
    <w:rsid w:val="009E5D81"/>
    <w:rsid w:val="009E65CE"/>
    <w:rsid w:val="009E7FF2"/>
    <w:rsid w:val="009F70AB"/>
    <w:rsid w:val="00A1787D"/>
    <w:rsid w:val="00A34268"/>
    <w:rsid w:val="00A351BD"/>
    <w:rsid w:val="00A3708B"/>
    <w:rsid w:val="00A376C4"/>
    <w:rsid w:val="00A63072"/>
    <w:rsid w:val="00A76E72"/>
    <w:rsid w:val="00A80586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68E3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3DEF"/>
    <w:rsid w:val="00B66CFF"/>
    <w:rsid w:val="00B67565"/>
    <w:rsid w:val="00B718D6"/>
    <w:rsid w:val="00B83779"/>
    <w:rsid w:val="00B93FB7"/>
    <w:rsid w:val="00BA7AC1"/>
    <w:rsid w:val="00BB17DC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148E9"/>
    <w:rsid w:val="00C211B2"/>
    <w:rsid w:val="00C2180B"/>
    <w:rsid w:val="00C305D0"/>
    <w:rsid w:val="00C32A99"/>
    <w:rsid w:val="00C36C1E"/>
    <w:rsid w:val="00C4109D"/>
    <w:rsid w:val="00C508DC"/>
    <w:rsid w:val="00C53C14"/>
    <w:rsid w:val="00C55E1F"/>
    <w:rsid w:val="00C57200"/>
    <w:rsid w:val="00C72EFC"/>
    <w:rsid w:val="00C73563"/>
    <w:rsid w:val="00C73900"/>
    <w:rsid w:val="00C74123"/>
    <w:rsid w:val="00C8280D"/>
    <w:rsid w:val="00C82A10"/>
    <w:rsid w:val="00C91F84"/>
    <w:rsid w:val="00CA3BF5"/>
    <w:rsid w:val="00CB1C44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6703D"/>
    <w:rsid w:val="00D72164"/>
    <w:rsid w:val="00D772D6"/>
    <w:rsid w:val="00D95E7E"/>
    <w:rsid w:val="00DA1C1A"/>
    <w:rsid w:val="00DA3F94"/>
    <w:rsid w:val="00DA736D"/>
    <w:rsid w:val="00DA7CA0"/>
    <w:rsid w:val="00DB0BA7"/>
    <w:rsid w:val="00DC15D0"/>
    <w:rsid w:val="00DC503A"/>
    <w:rsid w:val="00DC509D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637BF"/>
    <w:rsid w:val="00E675D1"/>
    <w:rsid w:val="00E71A3C"/>
    <w:rsid w:val="00E73A27"/>
    <w:rsid w:val="00E811AA"/>
    <w:rsid w:val="00E876DA"/>
    <w:rsid w:val="00E9187D"/>
    <w:rsid w:val="00E95712"/>
    <w:rsid w:val="00E979D8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EF0228"/>
    <w:rsid w:val="00F017CE"/>
    <w:rsid w:val="00F256F0"/>
    <w:rsid w:val="00F33423"/>
    <w:rsid w:val="00F34570"/>
    <w:rsid w:val="00F36A58"/>
    <w:rsid w:val="00F43CB0"/>
    <w:rsid w:val="00F54448"/>
    <w:rsid w:val="00F56434"/>
    <w:rsid w:val="00F67AAA"/>
    <w:rsid w:val="00F767EA"/>
    <w:rsid w:val="00F9466F"/>
    <w:rsid w:val="00FC15BD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styleId="afa">
    <w:name w:val="Body Text"/>
    <w:basedOn w:val="a"/>
    <w:link w:val="afb"/>
    <w:uiPriority w:val="99"/>
    <w:unhideWhenUsed/>
    <w:rsid w:val="00C7412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C74123"/>
    <w:rPr>
      <w:sz w:val="28"/>
      <w:szCs w:val="28"/>
      <w:lang w:eastAsia="en-US"/>
    </w:rPr>
  </w:style>
  <w:style w:type="character" w:styleId="afc">
    <w:name w:val="Hyperlink"/>
    <w:rsid w:val="000556E2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0556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znanium.com/catalog.php?bookinfo=391939" TargetMode="Externa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yperlink" Target="http://www.ng.ru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znanium.com/catalog.php?bookinfo=851813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13993" TargetMode="External"/><Relationship Id="rId20" Type="http://schemas.openxmlformats.org/officeDocument/2006/relationships/hyperlink" Target="http://www.centrasia.ru" TargetMode="Externa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osce.org" TargetMode="External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14137" TargetMode="External"/><Relationship Id="rId23" Type="http://schemas.openxmlformats.org/officeDocument/2006/relationships/hyperlink" Target="http://www.sov-europe.ru" TargetMode="External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elibrary.ru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catalog.php?bookinfo=492901" TargetMode="External"/><Relationship Id="rId22" Type="http://schemas.openxmlformats.org/officeDocument/2006/relationships/hyperlink" Target="http://www.globalaffairs.ru" TargetMode="External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97BC-BE56-42D2-BEA2-B93A751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7992</Words>
  <Characters>45558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53444</CharactersWithSpaces>
  <SharedDoc>false</SharedDoc>
  <HLinks>
    <vt:vector size="72" baseType="variant"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5505102</vt:i4>
      </vt:variant>
      <vt:variant>
        <vt:i4>30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1179679</vt:i4>
      </vt:variant>
      <vt:variant>
        <vt:i4>27</vt:i4>
      </vt:variant>
      <vt:variant>
        <vt:i4>0</vt:i4>
      </vt:variant>
      <vt:variant>
        <vt:i4>5</vt:i4>
      </vt:variant>
      <vt:variant>
        <vt:lpwstr>http://www.sov-europe.ru/</vt:lpwstr>
      </vt:variant>
      <vt:variant>
        <vt:lpwstr/>
      </vt:variant>
      <vt:variant>
        <vt:i4>131100</vt:i4>
      </vt:variant>
      <vt:variant>
        <vt:i4>24</vt:i4>
      </vt:variant>
      <vt:variant>
        <vt:i4>0</vt:i4>
      </vt:variant>
      <vt:variant>
        <vt:i4>5</vt:i4>
      </vt:variant>
      <vt:variant>
        <vt:lpwstr>http://www.globalaffairs.ru/</vt:lpwstr>
      </vt:variant>
      <vt:variant>
        <vt:lpwstr/>
      </vt:variant>
      <vt:variant>
        <vt:i4>1966149</vt:i4>
      </vt:variant>
      <vt:variant>
        <vt:i4>21</vt:i4>
      </vt:variant>
      <vt:variant>
        <vt:i4>0</vt:i4>
      </vt:variant>
      <vt:variant>
        <vt:i4>5</vt:i4>
      </vt:variant>
      <vt:variant>
        <vt:lpwstr>http://www.ng.ru/</vt:lpwstr>
      </vt:variant>
      <vt:variant>
        <vt:lpwstr/>
      </vt:variant>
      <vt:variant>
        <vt:i4>1769490</vt:i4>
      </vt:variant>
      <vt:variant>
        <vt:i4>18</vt:i4>
      </vt:variant>
      <vt:variant>
        <vt:i4>0</vt:i4>
      </vt:variant>
      <vt:variant>
        <vt:i4>5</vt:i4>
      </vt:variant>
      <vt:variant>
        <vt:lpwstr>http://www.centrasia.ru/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http://znanium.com/catalog.php?bookinfo=391939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http://znanium.com/catalog.php?bookinfo=851813</vt:lpwstr>
      </vt:variant>
      <vt:variant>
        <vt:lpwstr/>
      </vt:variant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http://znanium.com/catalog.php?bookinfo=413993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http://znanium.com/catalog.php?bookinfo=542506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http://znanium.com/catalog.php?bookinfo=492901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12</cp:revision>
  <cp:lastPrinted>2018-02-28T14:10:00Z</cp:lastPrinted>
  <dcterms:created xsi:type="dcterms:W3CDTF">2019-08-22T07:45:00Z</dcterms:created>
  <dcterms:modified xsi:type="dcterms:W3CDTF">2020-06-17T14:01:00Z</dcterms:modified>
</cp:coreProperties>
</file>