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086817" w:rsidP="00A76E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</w:t>
      </w:r>
      <w:r w:rsidR="00B718D6"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5317CF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DC25C0" w:rsidRPr="00DC25C0" w:rsidRDefault="00DC25C0" w:rsidP="00B718D6">
      <w:pPr>
        <w:pStyle w:val="3"/>
        <w:spacing w:after="0"/>
        <w:jc w:val="center"/>
        <w:rPr>
          <w:sz w:val="24"/>
          <w:szCs w:val="24"/>
        </w:rPr>
      </w:pPr>
    </w:p>
    <w:p w:rsidR="00122587" w:rsidRPr="00A04A9E" w:rsidRDefault="00122587" w:rsidP="00122587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122587" w:rsidRPr="00A04A9E" w:rsidRDefault="00122587" w:rsidP="00122587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122587" w:rsidRPr="00971C9A" w:rsidRDefault="00122587" w:rsidP="00122587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122587" w:rsidRPr="00971C9A" w:rsidRDefault="00122587" w:rsidP="00122587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 xml:space="preserve">(должность, </w:t>
      </w:r>
      <w:proofErr w:type="spellStart"/>
      <w:r w:rsidRPr="00FC11BE">
        <w:rPr>
          <w:sz w:val="16"/>
          <w:szCs w:val="16"/>
        </w:rPr>
        <w:t>уч</w:t>
      </w:r>
      <w:proofErr w:type="spellEnd"/>
      <w:r w:rsidRPr="00FC11BE">
        <w:rPr>
          <w:sz w:val="16"/>
          <w:szCs w:val="16"/>
        </w:rPr>
        <w:t>. степень, звание)</w:t>
      </w:r>
    </w:p>
    <w:p w:rsidR="00122587" w:rsidRPr="00971C9A" w:rsidRDefault="00086817" w:rsidP="00122587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587" w:rsidRPr="00971C9A">
        <w:rPr>
          <w:sz w:val="24"/>
          <w:szCs w:val="24"/>
          <w:u w:val="single"/>
        </w:rPr>
        <w:t>А.С. Будагов</w:t>
      </w:r>
    </w:p>
    <w:p w:rsidR="00122587" w:rsidRDefault="00122587" w:rsidP="00122587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DC25C0" w:rsidRPr="000C3FBA" w:rsidRDefault="00086817" w:rsidP="00DC25C0">
      <w:pPr>
        <w:spacing w:after="0" w:line="240" w:lineRule="auto"/>
        <w:jc w:val="right"/>
        <w:rPr>
          <w:sz w:val="24"/>
          <w:szCs w:val="24"/>
        </w:rPr>
      </w:pPr>
      <w:r w:rsidRPr="0006151C">
        <w:rPr>
          <w:sz w:val="24"/>
        </w:rPr>
        <w:t>«</w:t>
      </w:r>
      <w:r w:rsidRPr="00A3137E">
        <w:rPr>
          <w:sz w:val="24"/>
        </w:rPr>
        <w:t>17</w:t>
      </w:r>
      <w:r w:rsidRPr="0006151C">
        <w:rPr>
          <w:sz w:val="24"/>
        </w:rPr>
        <w:t xml:space="preserve">» </w:t>
      </w:r>
      <w:r w:rsidR="00786237">
        <w:rPr>
          <w:sz w:val="24"/>
        </w:rPr>
        <w:t xml:space="preserve">июня 2020 </w:t>
      </w:r>
      <w:r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DC25C0" w:rsidRDefault="00DC25C0" w:rsidP="00B718D6">
      <w:pPr>
        <w:jc w:val="right"/>
      </w:pPr>
    </w:p>
    <w:p w:rsidR="00DC25C0" w:rsidRPr="00A04A9E" w:rsidRDefault="00DC25C0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AC472E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5317CF">
        <w:t>Международные перевозки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5317CF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DC25C0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5317CF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5317CF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5317CF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786237">
        <w:rPr>
          <w:szCs w:val="24"/>
          <w:lang w:val="en-US"/>
        </w:rPr>
        <w:t>20</w:t>
      </w:r>
      <w:r w:rsidR="00DC25C0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DC25C0" w:rsidRPr="000C3FBA" w:rsidRDefault="00B718D6" w:rsidP="00DC25C0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DC25C0" w:rsidRPr="000C3FBA">
        <w:rPr>
          <w:sz w:val="24"/>
          <w:szCs w:val="24"/>
        </w:rPr>
        <w:lastRenderedPageBreak/>
        <w:t xml:space="preserve">Лист согласования рабочей программы </w:t>
      </w:r>
      <w:r w:rsidR="00DC25C0" w:rsidRPr="000C3FBA">
        <w:rPr>
          <w:rFonts w:eastAsia="Times New Roman"/>
          <w:sz w:val="24"/>
          <w:szCs w:val="24"/>
          <w:lang w:eastAsia="ru-RU"/>
        </w:rPr>
        <w:t>дисциплины</w:t>
      </w:r>
    </w:p>
    <w:p w:rsidR="00DC25C0" w:rsidRPr="000C3FBA" w:rsidRDefault="00086817" w:rsidP="00DC25C0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-184785</wp:posOffset>
            </wp:positionV>
            <wp:extent cx="571500" cy="601345"/>
            <wp:effectExtent l="1905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5C0" w:rsidRPr="000C3FBA">
        <w:rPr>
          <w:rFonts w:eastAsia="Times New Roman"/>
          <w:sz w:val="24"/>
          <w:szCs w:val="24"/>
          <w:lang w:eastAsia="ru-RU"/>
        </w:rPr>
        <w:t>Программу</w:t>
      </w:r>
      <w:r w:rsidR="00DC25C0" w:rsidRPr="000C3FBA">
        <w:rPr>
          <w:sz w:val="24"/>
          <w:szCs w:val="24"/>
        </w:rPr>
        <w:t xml:space="preserve"> состави</w:t>
      </w:r>
      <w:proofErr w:type="gramStart"/>
      <w:r w:rsidR="00DC25C0" w:rsidRPr="000C3FBA">
        <w:rPr>
          <w:sz w:val="24"/>
          <w:szCs w:val="24"/>
        </w:rPr>
        <w:t>л(</w:t>
      </w:r>
      <w:proofErr w:type="gramEnd"/>
      <w:r w:rsidR="00DC25C0" w:rsidRPr="000C3FBA">
        <w:rPr>
          <w:sz w:val="24"/>
          <w:szCs w:val="24"/>
        </w:rPr>
        <w:t>а)</w:t>
      </w:r>
    </w:p>
    <w:p w:rsidR="00DC25C0" w:rsidRPr="000C3FBA" w:rsidRDefault="004A0B04" w:rsidP="00DC25C0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  <w:u w:val="single"/>
        </w:rPr>
        <w:t>Проф., д</w:t>
      </w:r>
      <w:r w:rsidR="00DC25C0" w:rsidRPr="000C3FBA">
        <w:rPr>
          <w:sz w:val="24"/>
          <w:szCs w:val="24"/>
          <w:u w:val="single"/>
        </w:rPr>
        <w:t>.э.н., доц.__________</w:t>
      </w:r>
      <w:r w:rsidR="00DC25C0" w:rsidRPr="000C3FBA">
        <w:rPr>
          <w:sz w:val="24"/>
          <w:szCs w:val="24"/>
        </w:rPr>
        <w:tab/>
        <w:t xml:space="preserve">      _____________</w:t>
      </w:r>
      <w:r w:rsidR="00A82595">
        <w:rPr>
          <w:sz w:val="24"/>
          <w:szCs w:val="24"/>
        </w:rPr>
        <w:t>18.05.2020</w:t>
      </w:r>
      <w:r w:rsidR="00DC25C0" w:rsidRPr="000C3FBA">
        <w:rPr>
          <w:sz w:val="24"/>
          <w:szCs w:val="24"/>
        </w:rPr>
        <w:tab/>
      </w:r>
      <w:r w:rsidR="00DC25C0" w:rsidRPr="000C3FBA">
        <w:rPr>
          <w:sz w:val="24"/>
          <w:szCs w:val="24"/>
        </w:rPr>
        <w:tab/>
      </w:r>
      <w:r w:rsidR="00DC25C0" w:rsidRPr="000C3FBA">
        <w:rPr>
          <w:sz w:val="24"/>
          <w:szCs w:val="24"/>
          <w:u w:val="single"/>
        </w:rPr>
        <w:t>Г.Ю. Пешкова</w:t>
      </w:r>
    </w:p>
    <w:p w:rsidR="00DC25C0" w:rsidRPr="000C3FBA" w:rsidRDefault="00DC25C0" w:rsidP="00DC25C0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0C3FBA">
        <w:rPr>
          <w:sz w:val="24"/>
          <w:szCs w:val="24"/>
          <w:vertAlign w:val="superscript"/>
        </w:rPr>
        <w:t xml:space="preserve">должность, </w:t>
      </w:r>
      <w:proofErr w:type="spellStart"/>
      <w:r w:rsidRPr="000C3FBA">
        <w:rPr>
          <w:sz w:val="24"/>
          <w:szCs w:val="24"/>
          <w:vertAlign w:val="superscript"/>
        </w:rPr>
        <w:t>уч</w:t>
      </w:r>
      <w:proofErr w:type="spellEnd"/>
      <w:r w:rsidRPr="000C3FBA">
        <w:rPr>
          <w:sz w:val="24"/>
          <w:szCs w:val="24"/>
          <w:vertAlign w:val="superscript"/>
        </w:rPr>
        <w:t xml:space="preserve">. степень, звание </w:t>
      </w:r>
      <w:r w:rsidRPr="000C3FBA">
        <w:rPr>
          <w:sz w:val="24"/>
          <w:szCs w:val="24"/>
          <w:vertAlign w:val="superscript"/>
        </w:rPr>
        <w:tab/>
      </w:r>
      <w:r w:rsidRPr="000C3FBA">
        <w:rPr>
          <w:sz w:val="24"/>
          <w:szCs w:val="24"/>
          <w:vertAlign w:val="superscript"/>
        </w:rPr>
        <w:tab/>
      </w:r>
      <w:r w:rsidRPr="000C3FBA">
        <w:rPr>
          <w:sz w:val="24"/>
          <w:szCs w:val="24"/>
          <w:vertAlign w:val="superscript"/>
        </w:rPr>
        <w:tab/>
        <w:t xml:space="preserve">подпись, дата </w:t>
      </w:r>
      <w:r w:rsidRPr="000C3FBA">
        <w:rPr>
          <w:sz w:val="24"/>
          <w:szCs w:val="24"/>
          <w:vertAlign w:val="superscript"/>
        </w:rPr>
        <w:tab/>
      </w:r>
      <w:r w:rsidRPr="000C3FBA">
        <w:rPr>
          <w:sz w:val="24"/>
          <w:szCs w:val="24"/>
          <w:vertAlign w:val="superscript"/>
        </w:rPr>
        <w:tab/>
      </w:r>
      <w:r w:rsidRPr="000C3FBA">
        <w:rPr>
          <w:sz w:val="24"/>
          <w:szCs w:val="24"/>
          <w:vertAlign w:val="superscript"/>
        </w:rPr>
        <w:tab/>
      </w:r>
      <w:r w:rsidRPr="000C3FBA">
        <w:rPr>
          <w:sz w:val="24"/>
          <w:szCs w:val="24"/>
          <w:vertAlign w:val="superscript"/>
        </w:rPr>
        <w:tab/>
        <w:t>инициалы, фамилия</w:t>
      </w:r>
    </w:p>
    <w:p w:rsidR="00DC25C0" w:rsidRPr="000C3FBA" w:rsidRDefault="00DC25C0" w:rsidP="00DC25C0">
      <w:pPr>
        <w:spacing w:after="0"/>
        <w:ind w:firstLine="720"/>
        <w:rPr>
          <w:sz w:val="24"/>
          <w:szCs w:val="24"/>
        </w:rPr>
      </w:pPr>
    </w:p>
    <w:p w:rsidR="00122587" w:rsidRPr="007B3335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</w:t>
      </w:r>
      <w:proofErr w:type="gramStart"/>
      <w:r w:rsidRPr="007B3335">
        <w:rPr>
          <w:rFonts w:eastAsia="Times New Roman"/>
          <w:sz w:val="24"/>
          <w:szCs w:val="24"/>
          <w:lang w:eastAsia="ru-RU"/>
        </w:rPr>
        <w:t>заседании</w:t>
      </w:r>
      <w:proofErr w:type="gramEnd"/>
      <w:r w:rsidRPr="007B3335">
        <w:rPr>
          <w:rFonts w:eastAsia="Times New Roman"/>
          <w:sz w:val="24"/>
          <w:szCs w:val="24"/>
          <w:lang w:eastAsia="ru-RU"/>
        </w:rPr>
        <w:t xml:space="preserve">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086817" w:rsidRDefault="00086817" w:rsidP="00086817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C77A10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C77A10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A82595">
        <w:rPr>
          <w:sz w:val="24"/>
          <w:szCs w:val="24"/>
        </w:rPr>
        <w:t>8</w:t>
      </w:r>
    </w:p>
    <w:p w:rsidR="00122587" w:rsidRPr="007B3335" w:rsidRDefault="00122587" w:rsidP="00122587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122587" w:rsidRPr="007B3335" w:rsidRDefault="0008681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283845</wp:posOffset>
            </wp:positionV>
            <wp:extent cx="1291590" cy="769620"/>
            <wp:effectExtent l="19050" t="0" r="3810" b="0"/>
            <wp:wrapNone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8067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587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122587">
        <w:rPr>
          <w:rFonts w:eastAsia="Times New Roman"/>
          <w:sz w:val="24"/>
          <w:szCs w:val="24"/>
          <w:lang w:eastAsia="ru-RU"/>
        </w:rPr>
        <w:t>83</w:t>
      </w:r>
      <w:r w:rsidR="00122587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122587" w:rsidRPr="00E74C1C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122587" w:rsidRPr="007B3335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A82595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122587" w:rsidRPr="00A04A9E" w:rsidRDefault="00122587" w:rsidP="00122587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122587" w:rsidRPr="007B3335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122587" w:rsidRPr="007B3335" w:rsidRDefault="000F453E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3872" behindDoc="1" locked="0" layoutInCell="0" allowOverlap="1">
            <wp:simplePos x="0" y="0"/>
            <wp:positionH relativeFrom="page">
              <wp:posOffset>3459048</wp:posOffset>
            </wp:positionH>
            <wp:positionV relativeFrom="paragraph">
              <wp:posOffset>49125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587" w:rsidRPr="007B3335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122587" w:rsidRPr="007B3335" w:rsidRDefault="000F453E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</w:t>
      </w:r>
      <w:r>
        <w:rPr>
          <w:sz w:val="24"/>
          <w:szCs w:val="24"/>
          <w:u w:val="single"/>
        </w:rPr>
        <w:t>.</w:t>
      </w:r>
      <w:r w:rsidR="00122587" w:rsidRPr="007B3335">
        <w:rPr>
          <w:rFonts w:eastAsia="Times New Roman"/>
          <w:sz w:val="24"/>
          <w:szCs w:val="24"/>
          <w:lang w:eastAsia="ru-RU"/>
        </w:rPr>
        <w:tab/>
      </w:r>
      <w:r w:rsidR="00122587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122587">
        <w:rPr>
          <w:rFonts w:eastAsia="Times New Roman"/>
          <w:sz w:val="24"/>
          <w:szCs w:val="24"/>
          <w:lang w:eastAsia="ru-RU"/>
        </w:rPr>
        <w:t xml:space="preserve">  </w:t>
      </w:r>
      <w:r w:rsidR="00A3137E" w:rsidRPr="0012490A">
        <w:rPr>
          <w:rFonts w:eastAsia="Times New Roman"/>
          <w:sz w:val="24"/>
          <w:szCs w:val="24"/>
          <w:lang w:eastAsia="ru-RU"/>
        </w:rPr>
        <w:t xml:space="preserve">       </w:t>
      </w:r>
      <w:r w:rsidR="00122587">
        <w:rPr>
          <w:rFonts w:eastAsia="Times New Roman"/>
          <w:sz w:val="24"/>
          <w:szCs w:val="24"/>
          <w:lang w:eastAsia="ru-RU"/>
        </w:rPr>
        <w:t xml:space="preserve">         </w:t>
      </w:r>
      <w:r w:rsidR="00122587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122587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A82595">
        <w:rPr>
          <w:sz w:val="24"/>
          <w:szCs w:val="24"/>
        </w:rPr>
        <w:t>18.05.2020</w:t>
      </w:r>
      <w:r w:rsidR="00122587">
        <w:rPr>
          <w:rFonts w:eastAsia="Times New Roman"/>
          <w:sz w:val="24"/>
          <w:szCs w:val="24"/>
          <w:lang w:eastAsia="ru-RU"/>
        </w:rPr>
        <w:tab/>
      </w:r>
      <w:r w:rsidR="00122587">
        <w:rPr>
          <w:rFonts w:eastAsia="Times New Roman"/>
          <w:sz w:val="24"/>
          <w:szCs w:val="24"/>
          <w:lang w:eastAsia="ru-RU"/>
        </w:rPr>
        <w:tab/>
      </w:r>
      <w:r w:rsidR="00122587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122587" w:rsidRPr="00A04A9E" w:rsidRDefault="00122587" w:rsidP="00122587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122587" w:rsidRPr="00D95766" w:rsidRDefault="00122587" w:rsidP="0012258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122587" w:rsidRPr="00D95766" w:rsidRDefault="00122587" w:rsidP="0012258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122587" w:rsidRPr="007B3335" w:rsidRDefault="0008681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587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122587">
        <w:rPr>
          <w:rFonts w:eastAsia="Times New Roman"/>
          <w:sz w:val="24"/>
          <w:szCs w:val="24"/>
          <w:lang w:eastAsia="ru-RU"/>
        </w:rPr>
        <w:t>8</w:t>
      </w:r>
      <w:r w:rsidR="00122587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122587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122587" w:rsidRPr="00E74C1C" w:rsidRDefault="00122587" w:rsidP="00122587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A82595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122587" w:rsidRPr="00E473EF" w:rsidRDefault="00122587" w:rsidP="00122587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5317CF">
        <w:rPr>
          <w:sz w:val="24"/>
          <w:szCs w:val="24"/>
        </w:rPr>
        <w:t>Международные перевозки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5317CF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5317CF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5317CF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5317CF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5317CF">
        <w:rPr>
          <w:sz w:val="24"/>
          <w:szCs w:val="24"/>
        </w:rPr>
        <w:t>нацелена на формирование у выпускника</w:t>
      </w:r>
    </w:p>
    <w:p w:rsidR="005317CF" w:rsidRDefault="00B67565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5317CF">
        <w:rPr>
          <w:sz w:val="24"/>
          <w:szCs w:val="24"/>
        </w:rPr>
        <w:t xml:space="preserve">общекультурных компетенций: 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ОК-6 «способность использовать основы правовых знаний в различных сферах деятельности»,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общепрофессиональных</w:t>
      </w:r>
      <w:proofErr w:type="spellEnd"/>
      <w:r>
        <w:rPr>
          <w:sz w:val="24"/>
          <w:szCs w:val="24"/>
        </w:rPr>
        <w:t xml:space="preserve"> компетенций: 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5317CF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5317CF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AC472E" w:rsidRPr="000C3FBA" w:rsidRDefault="00AC472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Содержание дисциплины охватывает круг вопросов, связанных с особенностями международных перевозок, оценкой условий эффективности и качества транспортного обеспечения внешнеэкономических связей и применением на практике концепции логистики.</w:t>
      </w:r>
    </w:p>
    <w:p w:rsidR="0094271E" w:rsidRPr="00BE133C" w:rsidRDefault="0094271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AC472E">
        <w:rPr>
          <w:sz w:val="24"/>
          <w:szCs w:val="24"/>
        </w:rPr>
        <w:t xml:space="preserve">лекции, </w:t>
      </w:r>
      <w:r w:rsidR="00264BDA" w:rsidRPr="00AC472E">
        <w:rPr>
          <w:sz w:val="24"/>
          <w:szCs w:val="24"/>
        </w:rPr>
        <w:t>самостоятельная работа обучающегося</w:t>
      </w:r>
      <w:r w:rsidRPr="00AC472E">
        <w:rPr>
          <w:sz w:val="24"/>
          <w:szCs w:val="24"/>
        </w:rPr>
        <w:t>, консул</w:t>
      </w:r>
      <w:r w:rsidR="00AC472E" w:rsidRPr="00AC472E">
        <w:rPr>
          <w:sz w:val="24"/>
          <w:szCs w:val="24"/>
        </w:rPr>
        <w:t>ьтации, курсовое проектирование</w:t>
      </w:r>
      <w:r w:rsidRPr="00AC472E">
        <w:rPr>
          <w:sz w:val="24"/>
          <w:szCs w:val="24"/>
        </w:rPr>
        <w:t>.</w:t>
      </w:r>
    </w:p>
    <w:p w:rsidR="0094271E" w:rsidRPr="00BE133C" w:rsidRDefault="0094271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5317CF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AC472E" w:rsidRDefault="0094271E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F031FF">
        <w:rPr>
          <w:sz w:val="24"/>
          <w:szCs w:val="24"/>
        </w:rPr>
        <w:t>4</w:t>
      </w:r>
      <w:r w:rsidR="005317CF">
        <w:rPr>
          <w:sz w:val="24"/>
          <w:szCs w:val="24"/>
        </w:rPr>
        <w:t xml:space="preserve"> </w:t>
      </w:r>
      <w:proofErr w:type="gramStart"/>
      <w:r w:rsidR="005317CF">
        <w:rPr>
          <w:sz w:val="24"/>
          <w:szCs w:val="24"/>
        </w:rPr>
        <w:t>зачетных</w:t>
      </w:r>
      <w:proofErr w:type="gramEnd"/>
      <w:r w:rsidR="005317CF">
        <w:rPr>
          <w:sz w:val="24"/>
          <w:szCs w:val="24"/>
        </w:rPr>
        <w:t xml:space="preserve">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F031FF"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AC472E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C3A35" w:rsidRPr="001C69D8" w:rsidRDefault="0094271E" w:rsidP="00014547">
      <w:pPr>
        <w:numPr>
          <w:ilvl w:val="0"/>
          <w:numId w:val="16"/>
        </w:numPr>
        <w:spacing w:after="0"/>
        <w:rPr>
          <w:b/>
          <w:bCs/>
        </w:rPr>
      </w:pPr>
      <w:r>
        <w:br w:type="page"/>
      </w:r>
      <w:r w:rsidR="007C3A35" w:rsidRPr="001C69D8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="007C3A35" w:rsidRPr="001C69D8">
        <w:rPr>
          <w:b/>
          <w:bCs/>
        </w:rPr>
        <w:t>обучения по дисциплине</w:t>
      </w:r>
      <w:proofErr w:type="gramEnd"/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DC25C0" w:rsidRPr="000C3FBA" w:rsidRDefault="00DC25C0" w:rsidP="00DC25C0">
      <w:pPr>
        <w:spacing w:after="0" w:line="23" w:lineRule="atLeast"/>
        <w:ind w:firstLine="709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Цель преподавания дисциплины - сформировать у студентов в соответствии с учебным планом подготовки бакалавров 38.03.01 «Экономика» направленность «Мировая экономика» прочные теоретические знания в области организации международных перевозок, транспортной логистики.</w:t>
      </w:r>
    </w:p>
    <w:p w:rsidR="00DC25C0" w:rsidRPr="000C3FBA" w:rsidRDefault="00DC25C0" w:rsidP="00DC25C0">
      <w:pPr>
        <w:pStyle w:val="3"/>
        <w:spacing w:after="0" w:line="23" w:lineRule="atLeast"/>
        <w:ind w:firstLine="709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В области воспитания личности целью подготовки по данной дисциплине является формирование социально-личностных и общекультурных компетенций </w:t>
      </w:r>
      <w:r w:rsidRPr="000C3FBA">
        <w:rPr>
          <w:i/>
          <w:sz w:val="24"/>
          <w:szCs w:val="24"/>
        </w:rPr>
        <w:t>(</w:t>
      </w:r>
      <w:r w:rsidRPr="000C3FBA">
        <w:rPr>
          <w:sz w:val="24"/>
          <w:szCs w:val="24"/>
        </w:rPr>
        <w:t>например, таких качеств, как целеустремленность, организованность, ответственность, гражданственность, коммуникативность).</w:t>
      </w:r>
    </w:p>
    <w:p w:rsidR="0002756A" w:rsidRPr="0002756A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69D8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1C69D8">
        <w:rPr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5317CF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ОК-6 «способность использовать основы правовых знаний в различных сферах деятельности»:</w:t>
      </w:r>
    </w:p>
    <w:p w:rsidR="00DC25C0" w:rsidRDefault="00DC25C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C25C0">
        <w:rPr>
          <w:rFonts w:ascii="Times New Roman" w:hAnsi="Times New Roman"/>
          <w:sz w:val="24"/>
          <w:szCs w:val="24"/>
        </w:rPr>
        <w:t>нать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C25C0">
        <w:rPr>
          <w:rFonts w:ascii="Times New Roman" w:hAnsi="Times New Roman"/>
          <w:sz w:val="24"/>
          <w:szCs w:val="24"/>
        </w:rPr>
        <w:t xml:space="preserve"> содержание основных нормативно-правовых актов, регулирующих базовые общественные отношения, а также содержание законов и подзаконных нормативно-правовых актов, регулирующих сферу международных перевозок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пользоваться базовыми нормативно-правовыми актами Российской Федерации, а также законами и подзаконными нормативно-правовыми актами, регулирующими сферу международных перевозок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владеть навыками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использования предписаний базовых нормативно-правовых актов Российской Федерации в различных направлениях своей деятельности, а также навыками использования предписаний законов и подзаконных нормативно-правовых актов, регулирующих сферу международных перевозок</w:t>
      </w:r>
      <w:r>
        <w:rPr>
          <w:rFonts w:ascii="Times New Roman" w:hAnsi="Times New Roman"/>
          <w:sz w:val="24"/>
          <w:szCs w:val="24"/>
        </w:rPr>
        <w:t>;</w:t>
      </w: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5C0">
        <w:rPr>
          <w:rFonts w:ascii="Times New Roman" w:hAnsi="Times New Roman"/>
          <w:sz w:val="24"/>
          <w:szCs w:val="24"/>
        </w:rPr>
        <w:t>методы, средства и приемы определения сильных и слабых сторон для дальнейшего саморазвития, повыш</w:t>
      </w:r>
      <w:r>
        <w:rPr>
          <w:rFonts w:ascii="Times New Roman" w:hAnsi="Times New Roman"/>
          <w:sz w:val="24"/>
          <w:szCs w:val="24"/>
        </w:rPr>
        <w:t>ения квалификации и мастерства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C25C0">
        <w:rPr>
          <w:rFonts w:ascii="Times New Roman" w:hAnsi="Times New Roman"/>
          <w:sz w:val="24"/>
          <w:szCs w:val="24"/>
        </w:rPr>
        <w:t>критически оценивать уровень профессиональной квалификации и выбирать методы и средства ее повышен</w:t>
      </w:r>
      <w:r>
        <w:rPr>
          <w:rFonts w:ascii="Times New Roman" w:hAnsi="Times New Roman"/>
          <w:sz w:val="24"/>
          <w:szCs w:val="24"/>
        </w:rPr>
        <w:t>ия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владеть методами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саморазвития и средствами пов</w:t>
      </w:r>
      <w:r>
        <w:rPr>
          <w:rFonts w:ascii="Times New Roman" w:hAnsi="Times New Roman"/>
          <w:sz w:val="24"/>
          <w:szCs w:val="24"/>
        </w:rPr>
        <w:t>ышения квалификации и мастерства;</w:t>
      </w:r>
    </w:p>
    <w:p w:rsidR="005317CF" w:rsidRPr="00DC25C0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ответственность»:</w:t>
      </w: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структуру и технологию процесса принятия решений, основные факторы качества и эффективности принимаемых решений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выявлять проблему, требующую решения; разрабатывать направления действия для решения проблемы; осуществлять оценку альтернатив;  самостоятельно анализировать и применять различные алгоритмы принятия решений применительно к конкретным проблемам; учитывать реальные условия, в которых принимается решение, и, прежде всего, фактор риска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lastRenderedPageBreak/>
        <w:t xml:space="preserve">владеть навыками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организации процесса принятия и реализации решений;  методами экспертного оценивания и прогнозирования управленческих ситуаций;  навыками работы с современными компьютерными системами поддержки и принятия решений</w:t>
      </w:r>
      <w:r>
        <w:rPr>
          <w:rFonts w:ascii="Times New Roman" w:hAnsi="Times New Roman"/>
          <w:sz w:val="24"/>
          <w:szCs w:val="24"/>
        </w:rPr>
        <w:t>;</w:t>
      </w:r>
    </w:p>
    <w:p w:rsidR="005317CF" w:rsidRDefault="005317CF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Default="00DC25C0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5B4472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5B4472"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DC25C0" w:rsidRPr="005B4472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основные понятия и источники информации в сфере международных перевозок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используя отечественные и зарубежные источники информации, собирать необходимые данные, анализировать их и составлять информационный обзор, а также аналитический отчет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C25C0">
        <w:rPr>
          <w:rFonts w:ascii="Times New Roman" w:hAnsi="Times New Roman"/>
          <w:sz w:val="24"/>
          <w:szCs w:val="24"/>
        </w:rPr>
        <w:t xml:space="preserve"> сбо</w:t>
      </w:r>
      <w:r>
        <w:rPr>
          <w:rFonts w:ascii="Times New Roman" w:hAnsi="Times New Roman"/>
          <w:sz w:val="24"/>
          <w:szCs w:val="24"/>
        </w:rPr>
        <w:t>ра и анализа необходимых данных;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 xml:space="preserve">знать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25C0">
        <w:rPr>
          <w:rFonts w:ascii="Times New Roman" w:hAnsi="Times New Roman"/>
          <w:sz w:val="24"/>
          <w:szCs w:val="24"/>
        </w:rPr>
        <w:t>особенности работы с современными техническими средствами и информационными технологиями, а также правила и методы работы с ними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C25C0">
        <w:rPr>
          <w:rFonts w:ascii="Times New Roman" w:hAnsi="Times New Roman"/>
          <w:sz w:val="24"/>
          <w:szCs w:val="24"/>
        </w:rPr>
        <w:t xml:space="preserve"> пользоваться техническими средствами и информационными технологиями, необходимыми для решения аналитических и исследовательских задач</w:t>
      </w:r>
    </w:p>
    <w:p w:rsidR="00DC25C0" w:rsidRPr="00DC25C0" w:rsidRDefault="00DC25C0" w:rsidP="00DC25C0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DC25C0">
        <w:rPr>
          <w:rFonts w:ascii="Times New Roman" w:hAnsi="Times New Roman"/>
          <w:sz w:val="24"/>
          <w:szCs w:val="24"/>
        </w:rPr>
        <w:t>владеть навыками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C25C0">
        <w:rPr>
          <w:rFonts w:ascii="Times New Roman" w:hAnsi="Times New Roman"/>
          <w:sz w:val="24"/>
          <w:szCs w:val="24"/>
        </w:rPr>
        <w:t xml:space="preserve"> применения современных технических средств и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68016E" w:rsidRPr="00BE133C" w:rsidRDefault="0068016E" w:rsidP="00DC25C0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DC25C0" w:rsidRPr="000C3FBA" w:rsidRDefault="00DC25C0" w:rsidP="00DC25C0">
      <w:pPr>
        <w:pStyle w:val="3"/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Дисциплина базируется на </w:t>
      </w:r>
      <w:proofErr w:type="gramStart"/>
      <w:r w:rsidRPr="000C3FBA">
        <w:rPr>
          <w:sz w:val="24"/>
          <w:szCs w:val="24"/>
        </w:rPr>
        <w:t>знаниях</w:t>
      </w:r>
      <w:proofErr w:type="gramEnd"/>
      <w:r w:rsidRPr="000C3FBA">
        <w:rPr>
          <w:sz w:val="24"/>
          <w:szCs w:val="24"/>
        </w:rPr>
        <w:t>, ранее приобретенных студентами при изучении следующих дисциплин:</w:t>
      </w:r>
    </w:p>
    <w:p w:rsidR="00DC25C0" w:rsidRPr="000C3FBA" w:rsidRDefault="00DC25C0" w:rsidP="00DC25C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Мировая экономика и международные экономические отношения</w:t>
      </w:r>
      <w:r>
        <w:rPr>
          <w:sz w:val="24"/>
          <w:szCs w:val="24"/>
        </w:rPr>
        <w:t>;</w:t>
      </w:r>
    </w:p>
    <w:p w:rsidR="00DC25C0" w:rsidRPr="000C3FBA" w:rsidRDefault="00DC25C0" w:rsidP="00DC25C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Международные валютно-кредитные отношения</w:t>
      </w:r>
      <w:r>
        <w:rPr>
          <w:sz w:val="24"/>
          <w:szCs w:val="24"/>
        </w:rPr>
        <w:t>;</w:t>
      </w:r>
    </w:p>
    <w:p w:rsidR="00DC25C0" w:rsidRPr="000C3FBA" w:rsidRDefault="00DC25C0" w:rsidP="00DC25C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Таможенные операции.</w:t>
      </w:r>
    </w:p>
    <w:p w:rsidR="00DC25C0" w:rsidRPr="000C3FBA" w:rsidRDefault="00DC25C0" w:rsidP="00DC25C0">
      <w:pPr>
        <w:pStyle w:val="3"/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Знания,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DC25C0" w:rsidRPr="000C3FBA" w:rsidRDefault="00DC25C0" w:rsidP="00DC25C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Основы внешнеэкономической деятельности</w:t>
      </w:r>
      <w:r>
        <w:rPr>
          <w:sz w:val="24"/>
          <w:szCs w:val="24"/>
        </w:rPr>
        <w:t>;</w:t>
      </w:r>
    </w:p>
    <w:p w:rsidR="00DC25C0" w:rsidRPr="00DC25C0" w:rsidRDefault="00DC25C0" w:rsidP="00DC25C0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Международная статистика</w:t>
      </w:r>
      <w:r>
        <w:rPr>
          <w:sz w:val="24"/>
          <w:szCs w:val="24"/>
        </w:rPr>
        <w:t>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</w:t>
      </w:r>
      <w:proofErr w:type="spellStart"/>
      <w:r w:rsidRPr="00A82BA0">
        <w:rPr>
          <w:b/>
          <w:bCs/>
          <w:sz w:val="28"/>
          <w:szCs w:val="28"/>
        </w:rPr>
        <w:t>академ</w:t>
      </w:r>
      <w:proofErr w:type="spellEnd"/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12490A" w:rsidTr="007D6C24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12490A" w:rsidRPr="00AD7D08" w:rsidRDefault="0012490A" w:rsidP="007D6C24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2490A" w:rsidRPr="00084C0D" w:rsidRDefault="0012490A" w:rsidP="007D6C24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12490A" w:rsidRPr="00084C0D" w:rsidRDefault="0012490A" w:rsidP="007D6C24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2490A" w:rsidRPr="00084C0D" w:rsidRDefault="0012490A" w:rsidP="007D6C24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12490A" w:rsidTr="007D6C24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2490A" w:rsidRPr="00AD7D08" w:rsidRDefault="0012490A" w:rsidP="007D6C24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490A" w:rsidRPr="00084C0D" w:rsidRDefault="0012490A" w:rsidP="007D6C24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12490A" w:rsidRPr="00084C0D" w:rsidRDefault="0012490A" w:rsidP="007D6C24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№6</w:t>
            </w:r>
          </w:p>
        </w:tc>
      </w:tr>
      <w:tr w:rsidR="0012490A" w:rsidRPr="0058721F" w:rsidTr="007D6C24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90A" w:rsidRPr="00D639AF" w:rsidRDefault="0012490A" w:rsidP="007D6C24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490A" w:rsidTr="007D6C24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90A" w:rsidRPr="007B6EF1" w:rsidRDefault="0012490A" w:rsidP="007D6C24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12490A" w:rsidTr="007D6C24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90A" w:rsidRPr="007B6EF1" w:rsidRDefault="0012490A" w:rsidP="007D6C24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>, всего час</w:t>
            </w:r>
            <w:proofErr w:type="gramStart"/>
            <w:r w:rsidRPr="007B6EF1">
              <w:rPr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12490A" w:rsidRPr="007B6EF1" w:rsidRDefault="0012490A" w:rsidP="007D6C24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lastRenderedPageBreak/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12490A" w:rsidTr="007D6C24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2490A" w:rsidRPr="00AD7D08" w:rsidRDefault="0012490A" w:rsidP="007D6C24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lastRenderedPageBreak/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09" w:type="dxa"/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12490A" w:rsidTr="007D6C24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2490A" w:rsidRPr="00AD7D08" w:rsidRDefault="0012490A" w:rsidP="007D6C24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ку</w:t>
            </w:r>
            <w:r>
              <w:rPr>
                <w:sz w:val="22"/>
                <w:szCs w:val="22"/>
                <w:lang w:eastAsia="ru-RU"/>
              </w:rPr>
              <w:t>рсовой проект (работа) (КП, КР),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12490A" w:rsidTr="007D6C24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2490A" w:rsidRPr="00AD7D08" w:rsidRDefault="0012490A" w:rsidP="007D6C24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12490A" w:rsidTr="007D6C24">
        <w:tc>
          <w:tcPr>
            <w:tcW w:w="3942" w:type="dxa"/>
            <w:tcBorders>
              <w:right w:val="single" w:sz="12" w:space="0" w:color="auto"/>
            </w:tcBorders>
          </w:tcPr>
          <w:p w:rsidR="0012490A" w:rsidRPr="00AD7D08" w:rsidRDefault="0012490A" w:rsidP="007D6C24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12490A" w:rsidTr="007D6C24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12490A" w:rsidRPr="00AD7D08" w:rsidRDefault="0012490A" w:rsidP="007D6C24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дифф</w:t>
            </w:r>
            <w:proofErr w:type="spellEnd"/>
            <w:r>
              <w:rPr>
                <w:sz w:val="22"/>
                <w:szCs w:val="22"/>
              </w:rPr>
              <w:t>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 xml:space="preserve">Дифф. </w:t>
            </w:r>
            <w:proofErr w:type="spellStart"/>
            <w:r w:rsidRPr="00AE02A3">
              <w:rPr>
                <w:b/>
                <w:sz w:val="22"/>
                <w:szCs w:val="22"/>
              </w:rPr>
              <w:t>зач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2490A" w:rsidRPr="00D639AF" w:rsidRDefault="0012490A" w:rsidP="007D6C24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1A4CD6" w:rsidRPr="006579A9" w:rsidRDefault="001A4CD6" w:rsidP="001A4CD6">
      <w:pPr>
        <w:spacing w:after="0"/>
        <w:rPr>
          <w:sz w:val="18"/>
          <w:szCs w:val="18"/>
        </w:rPr>
      </w:pPr>
      <w:bookmarkStart w:id="36" w:name="kpr_no_hours"/>
      <w:bookmarkStart w:id="37" w:name="cand_ekz_prim"/>
      <w:bookmarkEnd w:id="36"/>
      <w:bookmarkEnd w:id="37"/>
    </w:p>
    <w:p w:rsidR="003C5567" w:rsidRPr="00883D9F" w:rsidRDefault="003C5567" w:rsidP="001A4CD6">
      <w:pPr>
        <w:spacing w:after="0"/>
        <w:rPr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370D87" w:rsidRPr="000C3FBA" w:rsidTr="00C82257">
        <w:trPr>
          <w:trHeight w:hRule="exact" w:val="579"/>
        </w:trPr>
        <w:tc>
          <w:tcPr>
            <w:tcW w:w="414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8D17E0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Лекции</w:t>
            </w:r>
          </w:p>
          <w:p w:rsidR="00370D87" w:rsidRPr="000C3FBA" w:rsidRDefault="00370D87" w:rsidP="00C82257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(час)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ПЗ (СЗ)</w:t>
            </w:r>
          </w:p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ЛР</w:t>
            </w:r>
          </w:p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КП</w:t>
            </w:r>
          </w:p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СРС</w:t>
            </w:r>
          </w:p>
          <w:p w:rsidR="00370D87" w:rsidRPr="008D17E0" w:rsidRDefault="00370D87" w:rsidP="00C82257">
            <w:pPr>
              <w:pStyle w:val="ae"/>
              <w:spacing w:after="0" w:line="240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(час)</w:t>
            </w:r>
          </w:p>
        </w:tc>
      </w:tr>
      <w:tr w:rsidR="00370D87" w:rsidRPr="000C3FBA" w:rsidTr="00C82257">
        <w:trPr>
          <w:trHeight w:hRule="exact" w:val="351"/>
        </w:trPr>
        <w:tc>
          <w:tcPr>
            <w:tcW w:w="9540" w:type="dxa"/>
            <w:gridSpan w:val="6"/>
          </w:tcPr>
          <w:p w:rsidR="00370D87" w:rsidRPr="008D17E0" w:rsidRDefault="00370D87" w:rsidP="00C82257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bookmarkStart w:id="38" w:name="sem1_themes"/>
            <w:bookmarkEnd w:id="38"/>
            <w:r w:rsidRPr="000C3FBA">
              <w:rPr>
                <w:sz w:val="24"/>
                <w:szCs w:val="24"/>
                <w:lang w:eastAsia="ru-RU"/>
              </w:rPr>
              <w:t>Семестр 6</w:t>
            </w:r>
          </w:p>
        </w:tc>
      </w:tr>
      <w:tr w:rsidR="00370D87" w:rsidRPr="000C3FBA" w:rsidTr="00C82257">
        <w:trPr>
          <w:trHeight w:val="315"/>
        </w:trPr>
        <w:tc>
          <w:tcPr>
            <w:tcW w:w="4140" w:type="dxa"/>
          </w:tcPr>
          <w:p w:rsidR="00370D87" w:rsidRPr="008D17E0" w:rsidRDefault="00370D87" w:rsidP="00C82257">
            <w:pPr>
              <w:pStyle w:val="ae"/>
              <w:spacing w:after="0" w:line="240" w:lineRule="auto"/>
              <w:ind w:left="-57" w:right="-113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1. Транспо</w:t>
            </w:r>
            <w:proofErr w:type="gramStart"/>
            <w:r w:rsidRPr="000C3FBA">
              <w:rPr>
                <w:sz w:val="24"/>
                <w:szCs w:val="24"/>
                <w:lang w:eastAsia="ru-RU"/>
              </w:rPr>
              <w:t>рт в сф</w:t>
            </w:r>
            <w:proofErr w:type="gramEnd"/>
            <w:r w:rsidRPr="000C3FBA">
              <w:rPr>
                <w:sz w:val="24"/>
                <w:szCs w:val="24"/>
                <w:lang w:eastAsia="ru-RU"/>
              </w:rPr>
              <w:t>ере внешнеэкономической деятельности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70D87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70D87" w:rsidRPr="000C3FBA" w:rsidTr="0012490A">
        <w:trPr>
          <w:trHeight w:val="1173"/>
        </w:trPr>
        <w:tc>
          <w:tcPr>
            <w:tcW w:w="4140" w:type="dxa"/>
          </w:tcPr>
          <w:p w:rsidR="00370D87" w:rsidRPr="008D17E0" w:rsidRDefault="00370D87" w:rsidP="00C82257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2.  Правовое и коммерческое обеспечение международных перевозок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70D87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70D87" w:rsidRPr="000C3FBA" w:rsidTr="00C82257">
        <w:trPr>
          <w:trHeight w:val="315"/>
        </w:trPr>
        <w:tc>
          <w:tcPr>
            <w:tcW w:w="4140" w:type="dxa"/>
          </w:tcPr>
          <w:p w:rsidR="00370D87" w:rsidRPr="008D17E0" w:rsidRDefault="00370D87" w:rsidP="00C82257">
            <w:pPr>
              <w:pStyle w:val="ae"/>
              <w:ind w:left="-57" w:right="-113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 xml:space="preserve">3. Особенности международных перевозок в сфере внешнеэкономической деятельности 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370D87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70D87" w:rsidRPr="000C3FBA" w:rsidTr="00C82257">
        <w:trPr>
          <w:trHeight w:val="315"/>
        </w:trPr>
        <w:tc>
          <w:tcPr>
            <w:tcW w:w="4140" w:type="dxa"/>
          </w:tcPr>
          <w:p w:rsidR="00370D87" w:rsidRPr="000C3FBA" w:rsidRDefault="00370D87" w:rsidP="00C82257">
            <w:pPr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0D87" w:rsidRPr="000C3FBA" w:rsidTr="00C82257">
        <w:trPr>
          <w:trHeight w:val="315"/>
        </w:trPr>
        <w:tc>
          <w:tcPr>
            <w:tcW w:w="4140" w:type="dxa"/>
          </w:tcPr>
          <w:p w:rsidR="00370D87" w:rsidRPr="000C3FBA" w:rsidRDefault="00370D87" w:rsidP="00C82257">
            <w:pPr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Итого в семестре: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370D87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370D87" w:rsidRPr="000C3FBA" w:rsidTr="00C82257">
        <w:trPr>
          <w:trHeight w:val="465"/>
        </w:trPr>
        <w:tc>
          <w:tcPr>
            <w:tcW w:w="4140" w:type="dxa"/>
          </w:tcPr>
          <w:p w:rsidR="00370D87" w:rsidRPr="000C3FBA" w:rsidRDefault="00370D87" w:rsidP="00C82257">
            <w:pPr>
              <w:rPr>
                <w:sz w:val="24"/>
                <w:szCs w:val="24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 w:rsidRPr="000C3FBA">
              <w:rPr>
                <w:sz w:val="24"/>
                <w:szCs w:val="24"/>
              </w:rPr>
              <w:t>Итого:</w:t>
            </w:r>
          </w:p>
        </w:tc>
        <w:tc>
          <w:tcPr>
            <w:tcW w:w="1248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2" w:name="lec_itog_themes"/>
            <w:bookmarkEnd w:id="42"/>
            <w:r w:rsidRPr="000C3FB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3" w:name="pr_itog_themes"/>
            <w:bookmarkEnd w:id="43"/>
            <w:r w:rsidRPr="000C3F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4" w:name="lr_itog_themes"/>
            <w:bookmarkEnd w:id="44"/>
            <w:r w:rsidRPr="000C3F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70D87" w:rsidRPr="008D17E0" w:rsidRDefault="00370D87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itog_themes"/>
            <w:bookmarkEnd w:id="45"/>
            <w:r w:rsidRPr="000C3FB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370D87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srs_itog_themes"/>
            <w:bookmarkEnd w:id="46"/>
            <w:r>
              <w:rPr>
                <w:sz w:val="24"/>
                <w:szCs w:val="24"/>
                <w:lang w:eastAsia="ru-RU"/>
              </w:rPr>
              <w:t>57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370D87" w:rsidRPr="000C3FBA" w:rsidTr="00C82257">
        <w:tc>
          <w:tcPr>
            <w:tcW w:w="2692" w:type="dxa"/>
            <w:vAlign w:val="center"/>
          </w:tcPr>
          <w:p w:rsidR="00370D87" w:rsidRPr="000C3FBA" w:rsidRDefault="00370D87" w:rsidP="00C82257">
            <w:pPr>
              <w:jc w:val="center"/>
              <w:rPr>
                <w:color w:val="000000"/>
                <w:sz w:val="24"/>
                <w:szCs w:val="24"/>
              </w:rPr>
            </w:pPr>
            <w:r w:rsidRPr="000C3FBA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234" w:type="dxa"/>
            <w:vAlign w:val="center"/>
          </w:tcPr>
          <w:p w:rsidR="00370D87" w:rsidRPr="000C3FBA" w:rsidRDefault="00370D87" w:rsidP="00C82257">
            <w:pPr>
              <w:jc w:val="center"/>
              <w:rPr>
                <w:color w:val="000000"/>
                <w:sz w:val="24"/>
                <w:szCs w:val="24"/>
              </w:rPr>
            </w:pPr>
            <w:r w:rsidRPr="000C3FBA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370D87" w:rsidRPr="000C3FBA" w:rsidTr="00C82257">
        <w:tc>
          <w:tcPr>
            <w:tcW w:w="2692" w:type="dxa"/>
          </w:tcPr>
          <w:p w:rsidR="00370D87" w:rsidRPr="000C3FBA" w:rsidRDefault="00370D87" w:rsidP="00C822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:rsidR="00370D87" w:rsidRPr="000C3FBA" w:rsidRDefault="00370D87" w:rsidP="00C82257">
            <w:pPr>
              <w:jc w:val="both"/>
              <w:rPr>
                <w:sz w:val="24"/>
                <w:szCs w:val="24"/>
              </w:rPr>
            </w:pPr>
            <w:bookmarkStart w:id="47" w:name="sem1_lec"/>
            <w:bookmarkEnd w:id="47"/>
            <w:r w:rsidRPr="000C3FBA">
              <w:rPr>
                <w:b/>
                <w:snapToGrid w:val="0"/>
                <w:sz w:val="24"/>
                <w:szCs w:val="24"/>
              </w:rPr>
              <w:t xml:space="preserve">1.1. Основы транспортной деятельности. </w:t>
            </w:r>
            <w:r w:rsidRPr="000C3FBA">
              <w:rPr>
                <w:sz w:val="24"/>
                <w:szCs w:val="24"/>
              </w:rPr>
              <w:t>Экономическая теория о транспорте. Материально-техническая база транспорта. Технико-экономические особенности отдельных видов транспорта. Международная транспортная классификация грузов.</w:t>
            </w:r>
          </w:p>
          <w:p w:rsidR="00370D87" w:rsidRPr="000C3FBA" w:rsidRDefault="00370D87" w:rsidP="00C82257">
            <w:pPr>
              <w:jc w:val="both"/>
              <w:rPr>
                <w:sz w:val="24"/>
                <w:szCs w:val="24"/>
              </w:rPr>
            </w:pPr>
            <w:r w:rsidRPr="000C3FBA">
              <w:rPr>
                <w:b/>
                <w:snapToGrid w:val="0"/>
                <w:sz w:val="24"/>
                <w:szCs w:val="24"/>
              </w:rPr>
              <w:t xml:space="preserve">1.2. </w:t>
            </w:r>
            <w:r w:rsidRPr="000C3FBA">
              <w:rPr>
                <w:b/>
                <w:sz w:val="24"/>
                <w:szCs w:val="24"/>
              </w:rPr>
              <w:t xml:space="preserve">Транспортная работа в системе внешнеэкономического </w:t>
            </w:r>
            <w:r w:rsidRPr="000C3FBA">
              <w:rPr>
                <w:b/>
                <w:sz w:val="24"/>
                <w:szCs w:val="24"/>
              </w:rPr>
              <w:lastRenderedPageBreak/>
              <w:t xml:space="preserve">комплекса. </w:t>
            </w:r>
            <w:r w:rsidRPr="000C3FBA">
              <w:rPr>
                <w:sz w:val="24"/>
                <w:szCs w:val="24"/>
              </w:rPr>
              <w:t xml:space="preserve">Транспорт во внешнеэкономических связях. Показатели качества международных грузовых перевозок. Транспортный фактор в сфере  внешнеэкономических отношений стран. Классификация и содержание транспортных операций. Условия доставки товаров в договорах купли-продажи. Влияние базисных условий поставки товара на организацию его транспортировки. </w:t>
            </w:r>
          </w:p>
          <w:p w:rsidR="00370D87" w:rsidRPr="000C3FBA" w:rsidRDefault="00370D87" w:rsidP="00C82257">
            <w:pPr>
              <w:tabs>
                <w:tab w:val="left" w:pos="16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b/>
                <w:sz w:val="24"/>
                <w:szCs w:val="24"/>
              </w:rPr>
              <w:t xml:space="preserve">1.3. </w:t>
            </w:r>
            <w:proofErr w:type="spellStart"/>
            <w:r w:rsidRPr="000C3FBA">
              <w:rPr>
                <w:b/>
                <w:sz w:val="24"/>
                <w:szCs w:val="24"/>
              </w:rPr>
              <w:t>Логистические</w:t>
            </w:r>
            <w:proofErr w:type="spellEnd"/>
            <w:r w:rsidRPr="000C3FBA">
              <w:rPr>
                <w:b/>
                <w:sz w:val="24"/>
                <w:szCs w:val="24"/>
              </w:rPr>
              <w:t xml:space="preserve"> системы международного товародвижения. </w:t>
            </w:r>
            <w:r w:rsidRPr="000C3FBA">
              <w:rPr>
                <w:sz w:val="24"/>
                <w:szCs w:val="24"/>
              </w:rPr>
              <w:t xml:space="preserve">Логистика  об организации и совершенствовании </w:t>
            </w:r>
            <w:proofErr w:type="spellStart"/>
            <w:r w:rsidRPr="000C3FBA">
              <w:rPr>
                <w:sz w:val="24"/>
                <w:szCs w:val="24"/>
              </w:rPr>
              <w:t>материалопотоков</w:t>
            </w:r>
            <w:proofErr w:type="spellEnd"/>
            <w:r w:rsidRPr="000C3FBA">
              <w:rPr>
                <w:sz w:val="24"/>
                <w:szCs w:val="24"/>
              </w:rPr>
              <w:t xml:space="preserve">. </w:t>
            </w:r>
            <w:proofErr w:type="spellStart"/>
            <w:r w:rsidRPr="000C3FBA">
              <w:rPr>
                <w:sz w:val="24"/>
                <w:szCs w:val="24"/>
              </w:rPr>
              <w:t>Логистические</w:t>
            </w:r>
            <w:proofErr w:type="spellEnd"/>
            <w:r w:rsidRPr="000C3FBA">
              <w:rPr>
                <w:sz w:val="24"/>
                <w:szCs w:val="24"/>
              </w:rPr>
              <w:t xml:space="preserve"> системы. Характеристика </w:t>
            </w:r>
            <w:proofErr w:type="spellStart"/>
            <w:r w:rsidRPr="000C3FBA">
              <w:rPr>
                <w:sz w:val="24"/>
                <w:szCs w:val="24"/>
              </w:rPr>
              <w:t>интермодальных</w:t>
            </w:r>
            <w:proofErr w:type="spellEnd"/>
            <w:r w:rsidRPr="000C3FBA">
              <w:rPr>
                <w:sz w:val="24"/>
                <w:szCs w:val="24"/>
              </w:rPr>
              <w:t xml:space="preserve"> транспортных коридоров. Особенности выполнения внутренних перевозок в транспортных коридорах. Документальное оформление международных перевозок. </w:t>
            </w:r>
            <w:proofErr w:type="gramStart"/>
            <w:r w:rsidRPr="000C3FBA">
              <w:rPr>
                <w:sz w:val="24"/>
                <w:szCs w:val="24"/>
              </w:rPr>
              <w:t>Экономический механизм</w:t>
            </w:r>
            <w:proofErr w:type="gramEnd"/>
            <w:r w:rsidRPr="000C3FBA">
              <w:rPr>
                <w:sz w:val="24"/>
                <w:szCs w:val="24"/>
              </w:rPr>
              <w:t xml:space="preserve"> </w:t>
            </w:r>
            <w:proofErr w:type="spellStart"/>
            <w:r w:rsidRPr="000C3FBA">
              <w:rPr>
                <w:sz w:val="24"/>
                <w:szCs w:val="24"/>
              </w:rPr>
              <w:t>логистических</w:t>
            </w:r>
            <w:proofErr w:type="spellEnd"/>
            <w:r w:rsidRPr="000C3FBA">
              <w:rPr>
                <w:sz w:val="24"/>
                <w:szCs w:val="24"/>
              </w:rPr>
              <w:t xml:space="preserve"> систем международного товародвижения</w:t>
            </w:r>
          </w:p>
        </w:tc>
      </w:tr>
      <w:tr w:rsidR="00370D87" w:rsidRPr="000C3FBA" w:rsidTr="00C82257">
        <w:tc>
          <w:tcPr>
            <w:tcW w:w="2692" w:type="dxa"/>
          </w:tcPr>
          <w:p w:rsidR="00370D87" w:rsidRPr="000C3FBA" w:rsidRDefault="00370D87" w:rsidP="00C822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70D87" w:rsidRPr="000C3FBA" w:rsidRDefault="00370D87" w:rsidP="00C82257">
            <w:pPr>
              <w:jc w:val="both"/>
              <w:rPr>
                <w:sz w:val="24"/>
                <w:szCs w:val="24"/>
              </w:rPr>
            </w:pPr>
            <w:r w:rsidRPr="000C3FBA">
              <w:rPr>
                <w:b/>
                <w:color w:val="000000"/>
                <w:sz w:val="24"/>
                <w:szCs w:val="24"/>
              </w:rPr>
              <w:t xml:space="preserve">2.1. Характеристика международных перевозок. </w:t>
            </w:r>
            <w:r w:rsidRPr="000C3FBA">
              <w:rPr>
                <w:sz w:val="24"/>
                <w:szCs w:val="24"/>
              </w:rPr>
              <w:t>Общая характеристика  национального транспортного законодательства России. Документальное оформление международных перевозок.</w:t>
            </w:r>
          </w:p>
          <w:p w:rsidR="00370D87" w:rsidRPr="000C3FBA" w:rsidRDefault="00370D87" w:rsidP="00C8225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Транспортно-экспедиторское обслуживание при международных перевозках. Национальные и международные организации, регулирующие деятельность фирм, занимающихся транспортно-экспедиторским обслуживанием.</w:t>
            </w:r>
          </w:p>
        </w:tc>
      </w:tr>
      <w:tr w:rsidR="00370D87" w:rsidRPr="000C3FBA" w:rsidTr="00C82257">
        <w:tc>
          <w:tcPr>
            <w:tcW w:w="2692" w:type="dxa"/>
          </w:tcPr>
          <w:p w:rsidR="00370D87" w:rsidRPr="000C3FBA" w:rsidRDefault="00370D87" w:rsidP="00C822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4" w:type="dxa"/>
          </w:tcPr>
          <w:p w:rsidR="00370D87" w:rsidRPr="000C3FBA" w:rsidRDefault="00370D87" w:rsidP="00C82257">
            <w:pPr>
              <w:jc w:val="both"/>
              <w:rPr>
                <w:sz w:val="24"/>
                <w:szCs w:val="24"/>
              </w:rPr>
            </w:pPr>
            <w:r w:rsidRPr="000C3FBA">
              <w:rPr>
                <w:b/>
                <w:snapToGrid w:val="0"/>
                <w:sz w:val="24"/>
                <w:szCs w:val="24"/>
              </w:rPr>
              <w:t>3.1.</w:t>
            </w:r>
            <w:r w:rsidRPr="000C3FBA">
              <w:rPr>
                <w:b/>
                <w:sz w:val="24"/>
                <w:szCs w:val="24"/>
              </w:rPr>
              <w:t xml:space="preserve"> Транспортное страхование. </w:t>
            </w:r>
            <w:r w:rsidRPr="000C3FBA">
              <w:rPr>
                <w:sz w:val="24"/>
                <w:szCs w:val="24"/>
              </w:rPr>
              <w:t>Условия договора страхования. Страхование контейнеров. Международные организации, занимающиеся вопросами транспортного страхования.</w:t>
            </w:r>
          </w:p>
          <w:p w:rsidR="00370D87" w:rsidRPr="000C3FBA" w:rsidRDefault="00370D87" w:rsidP="00C8225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C3FBA">
              <w:rPr>
                <w:b/>
                <w:snapToGrid w:val="0"/>
                <w:sz w:val="24"/>
                <w:szCs w:val="24"/>
              </w:rPr>
              <w:t>3.2.</w:t>
            </w:r>
            <w:r w:rsidRPr="000C3FBA">
              <w:rPr>
                <w:b/>
                <w:sz w:val="24"/>
                <w:szCs w:val="24"/>
              </w:rPr>
              <w:t xml:space="preserve"> Охрана окружающей среды при международных перевозках грузов. </w:t>
            </w:r>
            <w:r w:rsidRPr="000C3FBA">
              <w:rPr>
                <w:sz w:val="24"/>
                <w:szCs w:val="24"/>
              </w:rPr>
              <w:t>Экологические проблемы международной транспортной системы. Влияние транспортной системы на атмосферу и меры по ее защите. Международное сотрудничество по охране окружающей среды при перевозке опасных грузов.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8D17E0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8D17E0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8D17E0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8D17E0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8D17E0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5317CF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48" w:name="sem1_pract"/>
            <w:bookmarkEnd w:id="48"/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DC25C0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8D17E0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E95712" w:rsidRPr="008D17E0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8D17E0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8D17E0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8D17E0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5317CF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9" w:name="sem1_lab"/>
            <w:bookmarkEnd w:id="49"/>
            <w:proofErr w:type="spellStart"/>
            <w:r>
              <w:rPr>
                <w:sz w:val="24"/>
                <w:szCs w:val="24"/>
                <w:lang w:val="en-US" w:eastAsia="ru-RU"/>
              </w:rPr>
              <w:t>Учебным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планом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предусмотрено</w:t>
            </w:r>
            <w:proofErr w:type="spellEnd"/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370D87" w:rsidRPr="000C3FBA" w:rsidRDefault="00370D87" w:rsidP="00370D87">
      <w:pPr>
        <w:spacing w:after="0"/>
        <w:jc w:val="both"/>
        <w:rPr>
          <w:sz w:val="24"/>
          <w:szCs w:val="24"/>
        </w:rPr>
      </w:pPr>
      <w:bookmarkStart w:id="50" w:name="aim_kurs"/>
      <w:bookmarkStart w:id="51" w:name="reminder_kurs"/>
      <w:bookmarkEnd w:id="50"/>
      <w:bookmarkEnd w:id="51"/>
      <w:r w:rsidRPr="000C3FBA">
        <w:rPr>
          <w:sz w:val="24"/>
          <w:szCs w:val="24"/>
        </w:rPr>
        <w:t>Цель курсовой работы - сформировать у студентов прочные теоретические знания в области организации международных перевозок</w:t>
      </w:r>
      <w:r w:rsidR="008A2BC3">
        <w:rPr>
          <w:sz w:val="24"/>
          <w:szCs w:val="24"/>
        </w:rPr>
        <w:t xml:space="preserve"> и</w:t>
      </w:r>
      <w:r w:rsidRPr="000C3FBA">
        <w:rPr>
          <w:sz w:val="24"/>
          <w:szCs w:val="24"/>
        </w:rPr>
        <w:t xml:space="preserve"> транспортной логистики, </w:t>
      </w:r>
      <w:r w:rsidRPr="000C3FBA">
        <w:rPr>
          <w:rFonts w:eastAsia="Times New Roman"/>
          <w:sz w:val="24"/>
          <w:szCs w:val="24"/>
        </w:rPr>
        <w:t>п</w:t>
      </w:r>
      <w:r w:rsidRPr="000C3FBA">
        <w:rPr>
          <w:sz w:val="24"/>
          <w:szCs w:val="24"/>
        </w:rPr>
        <w:t>о итогам изучения курса студенты</w:t>
      </w:r>
      <w:r w:rsidRPr="000C3FBA">
        <w:rPr>
          <w:color w:val="000000"/>
          <w:sz w:val="24"/>
          <w:szCs w:val="24"/>
        </w:rPr>
        <w:t xml:space="preserve"> должны</w:t>
      </w:r>
      <w:r w:rsidRPr="000C3FBA">
        <w:rPr>
          <w:sz w:val="24"/>
          <w:szCs w:val="24"/>
        </w:rPr>
        <w:t>:</w:t>
      </w:r>
    </w:p>
    <w:p w:rsidR="00370D87" w:rsidRPr="000C3FBA" w:rsidRDefault="00370D87" w:rsidP="00370D87">
      <w:pPr>
        <w:pStyle w:val="3"/>
        <w:spacing w:after="0"/>
        <w:jc w:val="both"/>
        <w:rPr>
          <w:color w:val="000000"/>
          <w:sz w:val="24"/>
          <w:szCs w:val="24"/>
          <w:u w:val="single"/>
        </w:rPr>
      </w:pPr>
      <w:r w:rsidRPr="000C3FBA">
        <w:rPr>
          <w:color w:val="000000"/>
          <w:sz w:val="24"/>
          <w:szCs w:val="24"/>
          <w:u w:val="single"/>
        </w:rPr>
        <w:t>иметь представление:</w:t>
      </w:r>
    </w:p>
    <w:p w:rsidR="00370D87" w:rsidRPr="000C3FBA" w:rsidRDefault="00370D87" w:rsidP="00370D87">
      <w:pPr>
        <w:pStyle w:val="3"/>
        <w:spacing w:after="0"/>
        <w:jc w:val="both"/>
        <w:rPr>
          <w:color w:val="000000"/>
          <w:sz w:val="24"/>
          <w:szCs w:val="24"/>
        </w:rPr>
      </w:pPr>
      <w:r w:rsidRPr="000C3FBA">
        <w:rPr>
          <w:color w:val="000000"/>
          <w:sz w:val="24"/>
          <w:szCs w:val="24"/>
        </w:rPr>
        <w:t>- об особенностях международных перевозок</w:t>
      </w:r>
    </w:p>
    <w:p w:rsidR="00370D87" w:rsidRPr="000C3FBA" w:rsidRDefault="00370D87" w:rsidP="00370D87">
      <w:pPr>
        <w:pStyle w:val="3"/>
        <w:spacing w:after="0"/>
        <w:jc w:val="both"/>
        <w:rPr>
          <w:color w:val="000000"/>
          <w:sz w:val="24"/>
          <w:szCs w:val="24"/>
          <w:u w:val="single"/>
        </w:rPr>
      </w:pPr>
      <w:r w:rsidRPr="000C3FBA">
        <w:rPr>
          <w:color w:val="000000"/>
          <w:sz w:val="24"/>
          <w:szCs w:val="24"/>
          <w:u w:val="single"/>
        </w:rPr>
        <w:t>знать:</w:t>
      </w:r>
    </w:p>
    <w:p w:rsidR="00370D87" w:rsidRPr="000C3FBA" w:rsidRDefault="00370D87" w:rsidP="00370D87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- суть  и специфику международного транспортного процесса;</w:t>
      </w:r>
    </w:p>
    <w:p w:rsidR="00370D87" w:rsidRPr="000C3FBA" w:rsidRDefault="00370D87" w:rsidP="00370D87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- основы транспортной деятельности</w:t>
      </w:r>
    </w:p>
    <w:p w:rsidR="00370D87" w:rsidRPr="000C3FBA" w:rsidRDefault="00370D87" w:rsidP="00370D87">
      <w:pPr>
        <w:pStyle w:val="3"/>
        <w:spacing w:after="0"/>
        <w:jc w:val="both"/>
        <w:rPr>
          <w:color w:val="000000"/>
          <w:sz w:val="24"/>
          <w:szCs w:val="24"/>
          <w:u w:val="single"/>
        </w:rPr>
      </w:pPr>
      <w:r w:rsidRPr="000C3FBA">
        <w:rPr>
          <w:color w:val="000000"/>
          <w:sz w:val="24"/>
          <w:szCs w:val="24"/>
          <w:u w:val="single"/>
        </w:rPr>
        <w:t>уметь:</w:t>
      </w:r>
    </w:p>
    <w:p w:rsidR="00370D87" w:rsidRPr="000C3FBA" w:rsidRDefault="00370D87" w:rsidP="00370D87">
      <w:pPr>
        <w:pStyle w:val="3"/>
        <w:spacing w:after="0"/>
        <w:jc w:val="both"/>
        <w:rPr>
          <w:color w:val="000000"/>
          <w:sz w:val="24"/>
          <w:szCs w:val="24"/>
          <w:u w:val="single"/>
        </w:rPr>
      </w:pPr>
      <w:r w:rsidRPr="000C3FBA">
        <w:rPr>
          <w:snapToGrid w:val="0"/>
          <w:sz w:val="24"/>
          <w:szCs w:val="24"/>
        </w:rPr>
        <w:t>- анализировать статистические данные и формулировать выводы о применимости методов регулирования внешнеэкономической деятельности;</w:t>
      </w:r>
    </w:p>
    <w:p w:rsidR="00370D87" w:rsidRPr="000C3FBA" w:rsidRDefault="00370D87" w:rsidP="00370D87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- применять на практике формы и методы  организации перевозочного процесса;</w:t>
      </w:r>
    </w:p>
    <w:p w:rsidR="00370D87" w:rsidRPr="000C3FBA" w:rsidRDefault="00370D87" w:rsidP="00370D87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- использовать нормативные правовые документы в своей деятельности;</w:t>
      </w:r>
    </w:p>
    <w:p w:rsidR="00370D87" w:rsidRPr="000C3FBA" w:rsidRDefault="00370D87" w:rsidP="00370D87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3FBA">
        <w:rPr>
          <w:rFonts w:ascii="Times New Roman" w:hAnsi="Times New Roman"/>
          <w:sz w:val="24"/>
          <w:szCs w:val="24"/>
        </w:rPr>
        <w:t>проанализировать исходные данные, необходимые для расчета экономических и социальных показателей, характеризующих деятельность логистической компании;</w:t>
      </w:r>
    </w:p>
    <w:p w:rsidR="00370D87" w:rsidRPr="000C3FBA" w:rsidRDefault="00370D87" w:rsidP="00370D87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C3FBA">
        <w:rPr>
          <w:rFonts w:ascii="Times New Roman" w:hAnsi="Times New Roman"/>
          <w:sz w:val="24"/>
          <w:szCs w:val="24"/>
        </w:rPr>
        <w:t>-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370D87" w:rsidRDefault="00370D87" w:rsidP="00370D87">
      <w:pPr>
        <w:pStyle w:val="3"/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-  интерпретировать данные отечественной и зарубежной статистики о социально-экономических процессах и явлениях, выявление тенденции изменения социально-экономического положения.</w:t>
      </w:r>
      <w:bookmarkStart w:id="52" w:name="thems_state_kurs"/>
      <w:bookmarkEnd w:id="52"/>
    </w:p>
    <w:p w:rsidR="008A2BC3" w:rsidRPr="008A2BC3" w:rsidRDefault="008A2BC3" w:rsidP="00370D87">
      <w:pPr>
        <w:pStyle w:val="3"/>
        <w:spacing w:after="0"/>
        <w:jc w:val="both"/>
        <w:rPr>
          <w:color w:val="000000"/>
          <w:sz w:val="24"/>
          <w:szCs w:val="24"/>
          <w:u w:val="single"/>
        </w:rPr>
      </w:pPr>
    </w:p>
    <w:p w:rsidR="00BA7AC1" w:rsidRPr="00AC472E" w:rsidRDefault="00370D87" w:rsidP="000766AC">
      <w:pPr>
        <w:rPr>
          <w:sz w:val="24"/>
          <w:szCs w:val="24"/>
        </w:rPr>
      </w:pPr>
      <w:r w:rsidRPr="000C3FBA">
        <w:rPr>
          <w:sz w:val="24"/>
          <w:szCs w:val="24"/>
        </w:rPr>
        <w:t>Примерные темы заданий на курсовую работу приведены в разделе 10 РПД.</w:t>
      </w: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54A90" w:rsidRPr="00CF3C2F" w:rsidRDefault="00154A90" w:rsidP="000766AC">
      <w:pPr>
        <w:spacing w:after="0" w:line="23" w:lineRule="atLeast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0766AC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0766AC" w:rsidRPr="000C3FBA" w:rsidTr="00C82257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Вид 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113"/>
              <w:jc w:val="center"/>
              <w:rPr>
                <w:sz w:val="24"/>
                <w:szCs w:val="24"/>
                <w:lang w:eastAsia="ru-RU"/>
              </w:rPr>
            </w:pPr>
            <w:bookmarkStart w:id="53" w:name="srs1"/>
            <w:bookmarkEnd w:id="53"/>
            <w:r w:rsidRPr="000C3FBA">
              <w:rPr>
                <w:sz w:val="24"/>
                <w:szCs w:val="24"/>
                <w:lang w:eastAsia="ru-RU"/>
              </w:rPr>
              <w:t>Семестр 6, час</w:t>
            </w:r>
          </w:p>
        </w:tc>
      </w:tr>
      <w:tr w:rsidR="000766AC" w:rsidRPr="000C3FBA" w:rsidTr="00C82257">
        <w:tc>
          <w:tcPr>
            <w:tcW w:w="4226" w:type="dxa"/>
            <w:tcBorders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AC" w:rsidRPr="000C3FBA" w:rsidRDefault="000766AC" w:rsidP="00C82257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0C3FBA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766AC" w:rsidRPr="000C3FBA" w:rsidTr="00C82257">
        <w:tc>
          <w:tcPr>
            <w:tcW w:w="4226" w:type="dxa"/>
            <w:tcBorders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0C3FBA">
              <w:rPr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0766AC" w:rsidRPr="000C3FBA" w:rsidTr="00C82257">
        <w:tc>
          <w:tcPr>
            <w:tcW w:w="4226" w:type="dxa"/>
            <w:tcBorders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ind w:left="-57" w:right="-57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0766AC" w:rsidRPr="000C3FBA" w:rsidTr="00C82257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4"/>
                <w:szCs w:val="24"/>
                <w:lang w:eastAsia="ru-RU"/>
              </w:rPr>
            </w:pPr>
            <w:r w:rsidRPr="008D17E0">
              <w:rPr>
                <w:sz w:val="24"/>
                <w:szCs w:val="24"/>
                <w:lang w:eastAsia="ru-RU"/>
              </w:rPr>
              <w:t>курсовое проектирование (КП, КР)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0766AC" w:rsidRPr="000C3FBA" w:rsidTr="00C82257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0766AC" w:rsidRPr="008D17E0" w:rsidRDefault="000766AC" w:rsidP="00C82257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4"/>
                <w:szCs w:val="24"/>
                <w:lang w:eastAsia="ru-RU"/>
              </w:rPr>
            </w:pPr>
            <w:r w:rsidRPr="000C3FBA">
              <w:rPr>
                <w:sz w:val="24"/>
                <w:szCs w:val="24"/>
                <w:lang w:eastAsia="ru-RU"/>
              </w:rPr>
              <w:t>подготовка к текущему контролю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8D17E0" w:rsidRDefault="0012490A" w:rsidP="00C82257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:rsidR="000766AC" w:rsidRPr="000766AC" w:rsidRDefault="000766AC" w:rsidP="000766AC">
      <w:pPr>
        <w:pStyle w:val="3"/>
        <w:spacing w:after="0"/>
        <w:rPr>
          <w:b/>
          <w:bCs/>
          <w:sz w:val="28"/>
          <w:szCs w:val="28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9411A1">
        <w:rPr>
          <w:b/>
          <w:bCs/>
          <w:sz w:val="28"/>
          <w:szCs w:val="28"/>
        </w:rPr>
        <w:t>обу</w:t>
      </w:r>
      <w:r w:rsidR="00D65F78">
        <w:rPr>
          <w:b/>
          <w:bCs/>
          <w:sz w:val="28"/>
          <w:szCs w:val="28"/>
        </w:rPr>
        <w:t>чающихся</w:t>
      </w:r>
      <w:proofErr w:type="gramEnd"/>
      <w:r w:rsidR="00D65F78">
        <w:rPr>
          <w:b/>
          <w:bCs/>
          <w:sz w:val="28"/>
          <w:szCs w:val="28"/>
        </w:rPr>
        <w:t xml:space="preserve"> по дисциплине (модулю)</w:t>
      </w:r>
    </w:p>
    <w:p w:rsidR="006466BF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 xml:space="preserve">самостоятельной работы </w:t>
      </w:r>
      <w:proofErr w:type="gramStart"/>
      <w:r w:rsidR="00BE1BC5">
        <w:rPr>
          <w:sz w:val="24"/>
          <w:szCs w:val="24"/>
        </w:rPr>
        <w:t>обучающихся</w:t>
      </w:r>
      <w:proofErr w:type="gramEnd"/>
      <w:r w:rsidRPr="0082582E">
        <w:rPr>
          <w:sz w:val="24"/>
          <w:szCs w:val="24"/>
        </w:rPr>
        <w:t xml:space="preserve"> указаны в п.п. 8-10.</w:t>
      </w:r>
    </w:p>
    <w:p w:rsidR="00014547" w:rsidRPr="0082582E" w:rsidRDefault="00014547" w:rsidP="00154A90">
      <w:pPr>
        <w:ind w:left="360"/>
        <w:jc w:val="both"/>
        <w:rPr>
          <w:sz w:val="24"/>
          <w:szCs w:val="24"/>
        </w:rPr>
      </w:pP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6176"/>
        <w:gridCol w:w="2502"/>
      </w:tblGrid>
      <w:tr w:rsidR="000766AC" w:rsidRPr="00A608A8" w:rsidTr="00A608A8">
        <w:trPr>
          <w:trHeight w:val="1275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Библиографическая ссылка / URL адрес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A608A8"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624283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A608A8" w:rsidRDefault="00624283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624283" w:rsidRDefault="00624283" w:rsidP="00B87514">
            <w:pPr>
              <w:spacing w:after="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Основы управления перевозочными процессами : учеб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особие / Д.Ю. Левин. — Москва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ИНФРА-М, 2019. — 264 с. — (Высшее образование: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Бакалавриат). — www.dx.doi.org/10.12737/5767. - ISBN 978-5-16-102200-9. - Текст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https://new.znanium.com/catalog/product/1013024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A608A8" w:rsidRDefault="00624283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4283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A608A8" w:rsidRDefault="00624283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624283" w:rsidRDefault="00624283" w:rsidP="00B87514">
            <w:pPr>
              <w:spacing w:after="0"/>
              <w:jc w:val="both"/>
              <w:rPr>
                <w:color w:val="001329"/>
                <w:sz w:val="24"/>
                <w:szCs w:val="24"/>
                <w:shd w:val="clear" w:color="auto" w:fill="FFFFFF"/>
              </w:rPr>
            </w:pPr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Международное экологическое право и международные экономические отношения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монография / Д. С. </w:t>
            </w:r>
            <w:proofErr w:type="spell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Боклан</w:t>
            </w:r>
            <w:proofErr w:type="spell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Магистр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ИНФРА-М, 2019. — 272 с. - ISBN 978-5-16-101098-3. - Текст</w:t>
            </w:r>
            <w:proofErr w:type="gramStart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283">
              <w:rPr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https://new.znanium.com/catalog/product/1002083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3" w:rsidRPr="00A608A8" w:rsidRDefault="00624283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4" w:rsidRPr="00B87514" w:rsidRDefault="00B87514" w:rsidP="00B87514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751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Международная торговля</w:t>
            </w:r>
            <w:r w:rsidRPr="00B87514">
              <w:rPr>
                <w:color w:val="000000" w:themeColor="text1"/>
                <w:sz w:val="24"/>
                <w:szCs w:val="24"/>
                <w:shd w:val="clear" w:color="auto" w:fill="FFFFFF"/>
              </w:rPr>
              <w:t> : учеб</w:t>
            </w:r>
            <w:proofErr w:type="gramStart"/>
            <w:r w:rsidRPr="00B87514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8751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7514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87514">
              <w:rPr>
                <w:color w:val="000000" w:themeColor="text1"/>
                <w:sz w:val="24"/>
                <w:szCs w:val="24"/>
                <w:shd w:val="clear" w:color="auto" w:fill="FFFFFF"/>
              </w:rPr>
              <w:t>особие / А.О. Руднева. — 2-е изд., перераб. и доп. — М. : ИНФРА-М, 2018</w:t>
            </w:r>
          </w:p>
          <w:p w:rsidR="000766AC" w:rsidRPr="00A608A8" w:rsidRDefault="00A22CA3" w:rsidP="00B87514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B87514" w:rsidRPr="003740B9">
                <w:rPr>
                  <w:rStyle w:val="afa"/>
                  <w:sz w:val="24"/>
                  <w:szCs w:val="24"/>
                </w:rPr>
                <w:t>http://znanium.com/catalog/product/950827</w:t>
              </w:r>
            </w:hyperlink>
            <w:r w:rsidR="00B8751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Экономические основы логистики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: Учебник / Н.К. Моисеева; Под общ</w:t>
            </w:r>
            <w:proofErr w:type="gram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ед. проф., д.э.н. В.И. Сергеева. - М.: НИЦ ИНФРА-М, 2014</w:t>
            </w:r>
          </w:p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http://znanium.com/catalog.php?bookinfo=370959</w:t>
              </w:r>
            </w:hyperlink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Основы управления перевозочными процессами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: Учебное пособие/Д.Ю.Левин - М.: НИЦ ИНФРА-М, 2015</w:t>
            </w:r>
          </w:p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http://znanium.com/catalog.php?bookinfo=420635</w:t>
              </w:r>
            </w:hyperlink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Формирование транспортного права в России: историко-правовое исследование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: Монография /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Зарапина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Л.В. -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М.:Альфа-М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, НИЦ ИНФРА-М, 2015</w:t>
            </w:r>
          </w:p>
          <w:p w:rsidR="000766AC" w:rsidRPr="00A608A8" w:rsidRDefault="00A22CA3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0766AC"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http://znanium.com/catalog.php?bookinfo=476013</w:t>
              </w:r>
            </w:hyperlink>
            <w:r w:rsidR="000766AC"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A608A8">
        <w:trPr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Транспортная логистика: организация перевозки грузов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А.М.Петрова,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Ю.Н.Царегородцев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А.М.Афонин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др. - М.: Форум: НИЦ ИНФРА-М, 2014</w:t>
            </w:r>
          </w:p>
          <w:p w:rsidR="000766AC" w:rsidRPr="00A608A8" w:rsidRDefault="000766AC" w:rsidP="00A608A8">
            <w:pPr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http://znanium.com/catalog.php?bookinfo=426961</w:t>
              </w:r>
            </w:hyperlink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66AC" w:rsidRDefault="000766AC" w:rsidP="000766A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6520"/>
        <w:gridCol w:w="2800"/>
      </w:tblGrid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Библиографическая ссылка/ URL адрес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A608A8">
              <w:rPr>
                <w:color w:val="000000"/>
                <w:sz w:val="24"/>
                <w:szCs w:val="24"/>
              </w:rPr>
              <w:br/>
              <w:t xml:space="preserve">(кроме электронных </w:t>
            </w:r>
            <w:r w:rsidRPr="00A608A8">
              <w:rPr>
                <w:color w:val="000000"/>
                <w:sz w:val="24"/>
                <w:szCs w:val="24"/>
              </w:rPr>
              <w:lastRenderedPageBreak/>
              <w:t>экземпляров)</w:t>
            </w:r>
          </w:p>
        </w:tc>
      </w:tr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6848AE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08A8">
              <w:rPr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lastRenderedPageBreak/>
              <w:t>Х</w:t>
            </w:r>
            <w:r w:rsidRPr="00A608A8">
              <w:rPr>
                <w:bCs/>
                <w:color w:val="000000"/>
                <w:spacing w:val="15"/>
                <w:sz w:val="24"/>
                <w:szCs w:val="24"/>
                <w:shd w:val="clear" w:color="auto" w:fill="FFFFFF"/>
              </w:rPr>
              <w:br/>
              <w:t>Г 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Транспортное право России: учебник/ В. Н. Гречуха. - М.: </w:t>
            </w:r>
            <w:proofErr w:type="spellStart"/>
            <w:r w:rsidRPr="00A608A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608A8">
              <w:rPr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30 </w:t>
            </w:r>
            <w:r w:rsidR="006848AE" w:rsidRPr="00A608A8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A608A8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Транспортные системы и технологии перевозок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Милославская С.В.,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Почаев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Ю.А. - М.:НИЦ ИНФРА-М, 2016</w:t>
            </w:r>
          </w:p>
          <w:p w:rsidR="00A608A8" w:rsidRPr="00A608A8" w:rsidRDefault="00A22CA3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="00B87514" w:rsidRPr="003740B9">
                <w:rPr>
                  <w:rStyle w:val="afa"/>
                  <w:sz w:val="24"/>
                  <w:szCs w:val="24"/>
                </w:rPr>
                <w:t>http://znanium.com/catalog.php?bookinfo=560121</w:t>
              </w:r>
            </w:hyperlink>
            <w:r w:rsidR="00B875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01E9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A608A8" w:rsidRDefault="004601E9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4601E9" w:rsidRDefault="004601E9" w:rsidP="00A608A8">
            <w:pPr>
              <w:spacing w:after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01E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Международные контракты и их регуляторы</w:t>
            </w:r>
            <w:proofErr w:type="gramStart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учебник для магистратуры / М. В. </w:t>
            </w:r>
            <w:proofErr w:type="spellStart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>Мажорина</w:t>
            </w:r>
            <w:proofErr w:type="spellEnd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>, Я. О. Алимова. — М.</w:t>
            </w:r>
            <w:proofErr w:type="gramStart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601E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Норма : ИНФРА-М, 2018</w:t>
            </w:r>
          </w:p>
          <w:p w:rsidR="004601E9" w:rsidRPr="00A608A8" w:rsidRDefault="00A22CA3" w:rsidP="00A608A8">
            <w:pPr>
              <w:spacing w:after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4601E9" w:rsidRPr="003740B9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http://znanium.com/catalog/product/944893</w:t>
              </w:r>
            </w:hyperlink>
            <w:r w:rsidR="004601E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E9" w:rsidRPr="00A608A8" w:rsidRDefault="004601E9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Елисеев, Б. П. Воздушные перевозки (законодательство, комментарии, судебная практика) [Электронный ресурс] / Б. П. Елисеев. — М.: Издательско-торговая корпорация «Дашков и К°», 2014</w:t>
            </w:r>
          </w:p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http://znanium.com/catalog.php?bookinfo=511982</w:t>
              </w:r>
            </w:hyperlink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Транспортные системы и технологии перевозок: Учебное пособие/С.В.Милославская,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Ю.А.Почаев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- М.: НИЦ ИНФРА-М, 2015.</w:t>
            </w:r>
            <w:r w:rsidRPr="00A608A8">
              <w:rPr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http://znanium.com/catalog.php?bookinfo=468888</w:t>
              </w:r>
            </w:hyperlink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6AC" w:rsidRPr="00A608A8" w:rsidTr="00684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Остроумов, Н.Н.</w:t>
            </w:r>
            <w:r w:rsidRPr="00A608A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08A8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Основные итоги и тенденции развития унификации правового режима международных воздушных перевозок</w:t>
            </w:r>
            <w:r w:rsidRPr="00A608A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/ Н.Н. Остроумов // Унификация международного частного права в современном мире: Сборник статей. - М.: НИЦ ИНФРА-М: </w:t>
            </w:r>
            <w:proofErr w:type="spellStart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ИЗиСП</w:t>
            </w:r>
            <w:proofErr w:type="spellEnd"/>
            <w:r w:rsidRPr="00A608A8">
              <w:rPr>
                <w:color w:val="000000"/>
                <w:sz w:val="24"/>
                <w:szCs w:val="24"/>
                <w:shd w:val="clear" w:color="auto" w:fill="FFFFFF"/>
              </w:rPr>
              <w:t>, 2013</w:t>
            </w:r>
          </w:p>
          <w:p w:rsidR="000766AC" w:rsidRPr="00A608A8" w:rsidRDefault="00A22CA3" w:rsidP="00A608A8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0766AC" w:rsidRPr="00A608A8">
                <w:rPr>
                  <w:rStyle w:val="afa"/>
                  <w:color w:val="000000"/>
                  <w:sz w:val="24"/>
                  <w:szCs w:val="24"/>
                  <w:shd w:val="clear" w:color="auto" w:fill="FFFFFF"/>
                </w:rPr>
                <w:t>http://znanium.com/catalog.php?bookinfo=525684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AC" w:rsidRPr="00A608A8" w:rsidRDefault="000766AC" w:rsidP="00A60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66AC" w:rsidRPr="00AE02A3" w:rsidRDefault="000766AC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080"/>
      </w:tblGrid>
      <w:tr w:rsidR="00A608A8" w:rsidRPr="000C3FBA" w:rsidTr="00A608A8">
        <w:tc>
          <w:tcPr>
            <w:tcW w:w="2552" w:type="dxa"/>
          </w:tcPr>
          <w:p w:rsidR="00A608A8" w:rsidRPr="000C3FBA" w:rsidRDefault="00A608A8" w:rsidP="00C82257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  <w:lang w:val="en-US"/>
              </w:rPr>
              <w:t>URL а</w:t>
            </w:r>
            <w:proofErr w:type="spellStart"/>
            <w:r w:rsidRPr="000C3FBA">
              <w:rPr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8080" w:type="dxa"/>
          </w:tcPr>
          <w:p w:rsidR="00A608A8" w:rsidRPr="000C3FBA" w:rsidRDefault="00A608A8" w:rsidP="00C82257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Наименование</w:t>
            </w:r>
          </w:p>
        </w:tc>
      </w:tr>
      <w:tr w:rsidR="00A608A8" w:rsidRPr="000C3FBA" w:rsidTr="00A608A8">
        <w:tc>
          <w:tcPr>
            <w:tcW w:w="2552" w:type="dxa"/>
          </w:tcPr>
          <w:p w:rsidR="00A608A8" w:rsidRPr="00A608A8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sz w:val="24"/>
                <w:szCs w:val="24"/>
              </w:rPr>
            </w:pPr>
            <w:hyperlink r:id="rId23" w:history="1"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A608A8" w:rsidRPr="000C3FBA">
                <w:rPr>
                  <w:rStyle w:val="afa"/>
                  <w:color w:val="auto"/>
                  <w:sz w:val="24"/>
                  <w:szCs w:val="24"/>
                  <w:lang w:val="en-US"/>
                </w:rPr>
                <w:t>mintrans</w:t>
              </w:r>
              <w:proofErr w:type="spellEnd"/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.ru</w:t>
              </w:r>
            </w:hyperlink>
            <w:r w:rsidR="00A608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</w:rPr>
            </w:pPr>
            <w:r w:rsidRPr="000C3FBA">
              <w:rPr>
                <w:bCs/>
                <w:sz w:val="24"/>
                <w:szCs w:val="24"/>
              </w:rPr>
              <w:t xml:space="preserve"> Министерство транспорта РФ</w:t>
            </w:r>
          </w:p>
        </w:tc>
      </w:tr>
      <w:tr w:rsidR="00A608A8" w:rsidRPr="000C3FBA" w:rsidTr="00A60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hyperlink r:id="rId24" w:history="1"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http://www.morflot.ru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</w:rPr>
            </w:pPr>
            <w:r w:rsidRPr="000C3FBA">
              <w:rPr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A608A8" w:rsidRPr="000C3FBA" w:rsidTr="00A60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hyperlink r:id="rId25" w:history="1"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http://www.far-aerf.ru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</w:rPr>
            </w:pPr>
            <w:r w:rsidRPr="000C3FBA">
              <w:rPr>
                <w:bCs/>
                <w:sz w:val="24"/>
                <w:szCs w:val="24"/>
              </w:rPr>
              <w:t>Ассоциация российских экспедиторов</w:t>
            </w:r>
          </w:p>
        </w:tc>
      </w:tr>
      <w:tr w:rsidR="00A608A8" w:rsidRPr="000C3FBA" w:rsidTr="00A60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hyperlink r:id="rId26" w:history="1"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http://rzd.ru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</w:rPr>
            </w:pPr>
            <w:r w:rsidRPr="000C3FBA">
              <w:rPr>
                <w:bCs/>
                <w:sz w:val="24"/>
                <w:szCs w:val="24"/>
              </w:rPr>
              <w:t>Официальный сайт ОАО РЖД</w:t>
            </w:r>
          </w:p>
        </w:tc>
      </w:tr>
      <w:tr w:rsidR="00A608A8" w:rsidRPr="000C3FBA" w:rsidTr="00A60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hyperlink r:id="rId27" w:history="1"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http://www.fiata.com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  <w:lang w:val="en-US"/>
              </w:rPr>
            </w:pPr>
            <w:r w:rsidRPr="000C3FBA">
              <w:rPr>
                <w:bCs/>
                <w:sz w:val="24"/>
                <w:szCs w:val="24"/>
              </w:rPr>
              <w:t xml:space="preserve">Официальный сайт </w:t>
            </w:r>
            <w:r w:rsidRPr="000C3FBA">
              <w:rPr>
                <w:bCs/>
                <w:sz w:val="24"/>
                <w:szCs w:val="24"/>
                <w:lang w:val="en-US"/>
              </w:rPr>
              <w:t>FIATA</w:t>
            </w:r>
          </w:p>
        </w:tc>
      </w:tr>
      <w:tr w:rsidR="00A608A8" w:rsidRPr="000C3FBA" w:rsidTr="00A608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widowControl w:val="0"/>
              <w:suppressAutoHyphens/>
              <w:snapToGrid w:val="0"/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hyperlink r:id="rId28" w:history="1">
              <w:r w:rsidR="00A608A8" w:rsidRPr="000C3FBA">
                <w:rPr>
                  <w:rStyle w:val="afa"/>
                  <w:color w:val="auto"/>
                  <w:sz w:val="24"/>
                  <w:szCs w:val="24"/>
                  <w:lang w:val="en-US"/>
                </w:rPr>
                <w:t>http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://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  <w:lang w:val="en-US"/>
                </w:rPr>
                <w:t>www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.6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  <w:lang w:val="en-US"/>
                </w:rPr>
                <w:t>pl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</w:rPr>
                <w:t>.</w:t>
              </w:r>
              <w:r w:rsidR="00A608A8" w:rsidRPr="000C3FBA">
                <w:rPr>
                  <w:rStyle w:val="afa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napToGrid w:val="0"/>
              <w:spacing w:after="0" w:line="23" w:lineRule="atLeast"/>
              <w:rPr>
                <w:bCs/>
                <w:sz w:val="24"/>
                <w:szCs w:val="24"/>
              </w:rPr>
            </w:pPr>
            <w:r w:rsidRPr="000C3FBA">
              <w:rPr>
                <w:bCs/>
                <w:sz w:val="24"/>
                <w:szCs w:val="24"/>
              </w:rPr>
              <w:t>Склад законов: подборка нормативно-правовых актов и практических материалов по логистике</w:t>
            </w:r>
          </w:p>
        </w:tc>
      </w:tr>
    </w:tbl>
    <w:p w:rsidR="002379EF" w:rsidRPr="00D95E7E" w:rsidRDefault="002379EF" w:rsidP="002379EF">
      <w:pPr>
        <w:spacing w:after="0"/>
        <w:rPr>
          <w:b/>
          <w:sz w:val="24"/>
          <w:szCs w:val="24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DC25C0" w:rsidRPr="00460A39" w:rsidTr="00C82257">
        <w:tc>
          <w:tcPr>
            <w:tcW w:w="1215" w:type="dxa"/>
          </w:tcPr>
          <w:p w:rsidR="00DC25C0" w:rsidRPr="00460A39" w:rsidRDefault="00DC25C0" w:rsidP="00C82257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96" w:type="dxa"/>
          </w:tcPr>
          <w:p w:rsidR="00DC25C0" w:rsidRPr="00460A39" w:rsidRDefault="00DC25C0" w:rsidP="00C82257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DC25C0" w:rsidRPr="00460A39" w:rsidTr="00C82257">
        <w:tc>
          <w:tcPr>
            <w:tcW w:w="1215" w:type="dxa"/>
          </w:tcPr>
          <w:p w:rsidR="00DC25C0" w:rsidRPr="00460A39" w:rsidRDefault="00DC25C0" w:rsidP="00C822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DC25C0" w:rsidRPr="003013E5" w:rsidRDefault="00DC25C0" w:rsidP="00C822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DC25C0" w:rsidRPr="00460A39" w:rsidTr="00C82257">
        <w:trPr>
          <w:trHeight w:val="307"/>
        </w:trPr>
        <w:tc>
          <w:tcPr>
            <w:tcW w:w="1215" w:type="dxa"/>
          </w:tcPr>
          <w:p w:rsidR="00DC25C0" w:rsidRPr="00460A39" w:rsidRDefault="00DC25C0" w:rsidP="00C822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DC25C0" w:rsidRPr="003013E5" w:rsidRDefault="00DC25C0" w:rsidP="00C822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DC25C0" w:rsidRPr="00AE02A3" w:rsidRDefault="00DC25C0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640AE3">
      <w:pPr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D00901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DC25C0" w:rsidRPr="00EB3079" w:rsidTr="00C82257">
        <w:tc>
          <w:tcPr>
            <w:tcW w:w="1555" w:type="dxa"/>
            <w:vAlign w:val="center"/>
          </w:tcPr>
          <w:p w:rsidR="00DC25C0" w:rsidRPr="00C82A10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DC25C0" w:rsidRPr="00C82A10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DC25C0" w:rsidRPr="00EB3079" w:rsidTr="00C82257">
        <w:tc>
          <w:tcPr>
            <w:tcW w:w="1555" w:type="dxa"/>
          </w:tcPr>
          <w:p w:rsidR="00DC25C0" w:rsidRPr="00EB3079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DC25C0" w:rsidRPr="00D566CC" w:rsidRDefault="00DC25C0" w:rsidP="00C82257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DC25C0" w:rsidRPr="00EB3079" w:rsidTr="00C82257">
        <w:tc>
          <w:tcPr>
            <w:tcW w:w="1555" w:type="dxa"/>
          </w:tcPr>
          <w:p w:rsidR="00DC25C0" w:rsidRPr="00EB3079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DC25C0" w:rsidRPr="00D566CC" w:rsidRDefault="00DC25C0" w:rsidP="00C82257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DC25C0" w:rsidRPr="00EB3079" w:rsidTr="00C82257">
        <w:tc>
          <w:tcPr>
            <w:tcW w:w="1555" w:type="dxa"/>
          </w:tcPr>
          <w:p w:rsidR="00DC25C0" w:rsidRPr="00EB4159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DC25C0" w:rsidRPr="00D566CC" w:rsidRDefault="00DC25C0" w:rsidP="00C82257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DC25C0" w:rsidRPr="00EB3079" w:rsidTr="00C82257">
        <w:tc>
          <w:tcPr>
            <w:tcW w:w="1555" w:type="dxa"/>
          </w:tcPr>
          <w:p w:rsidR="00DC25C0" w:rsidRPr="00EB4159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DC25C0" w:rsidRPr="00D566CC" w:rsidRDefault="00DC25C0" w:rsidP="00C82257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DC25C0" w:rsidRPr="00EB3079" w:rsidTr="00C82257">
        <w:tc>
          <w:tcPr>
            <w:tcW w:w="1555" w:type="dxa"/>
          </w:tcPr>
          <w:p w:rsidR="00DC25C0" w:rsidRPr="00EB4159" w:rsidRDefault="00DC25C0" w:rsidP="00C82257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DC25C0" w:rsidRPr="00D566CC" w:rsidRDefault="00DC25C0" w:rsidP="00C82257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</w:t>
      </w:r>
      <w:proofErr w:type="gramStart"/>
      <w:r w:rsidRPr="00EB1087">
        <w:rPr>
          <w:b/>
          <w:bCs/>
          <w:sz w:val="28"/>
          <w:szCs w:val="28"/>
        </w:rPr>
        <w:t>дств дл</w:t>
      </w:r>
      <w:proofErr w:type="gramEnd"/>
      <w:r w:rsidRPr="00EB1087">
        <w:rPr>
          <w:b/>
          <w:bCs/>
          <w:sz w:val="28"/>
          <w:szCs w:val="28"/>
        </w:rPr>
        <w:t>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</w:t>
      </w:r>
      <w:proofErr w:type="gramStart"/>
      <w:r w:rsidRPr="0043150E">
        <w:rPr>
          <w:color w:val="000000"/>
          <w:sz w:val="24"/>
          <w:szCs w:val="24"/>
        </w:rPr>
        <w:t>дств пр</w:t>
      </w:r>
      <w:proofErr w:type="gramEnd"/>
      <w:r w:rsidRPr="0043150E">
        <w:rPr>
          <w:color w:val="000000"/>
          <w:sz w:val="24"/>
          <w:szCs w:val="24"/>
        </w:rPr>
        <w:t>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</w:t>
      </w:r>
      <w:proofErr w:type="gramStart"/>
      <w:r w:rsidRPr="00AE02A3">
        <w:rPr>
          <w:sz w:val="24"/>
          <w:szCs w:val="24"/>
        </w:rPr>
        <w:t>дств дл</w:t>
      </w:r>
      <w:proofErr w:type="gramEnd"/>
      <w:r w:rsidRPr="00AE02A3">
        <w:rPr>
          <w:sz w:val="24"/>
          <w:szCs w:val="24"/>
        </w:rPr>
        <w:t xml:space="preserve">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5317CF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4" w:name="fos1"/>
            <w:bookmarkEnd w:id="54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5C06FA" w:rsidRPr="00AA196D" w:rsidRDefault="005317CF" w:rsidP="00A608A8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</w:t>
            </w:r>
            <w:r w:rsidR="00A608A8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5317CF" w:rsidRPr="00AA196D">
        <w:tc>
          <w:tcPr>
            <w:tcW w:w="5353" w:type="dxa"/>
          </w:tcPr>
          <w:p w:rsidR="005317CF" w:rsidRDefault="005317CF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lastRenderedPageBreak/>
              <w:t>Выполнение курсовой работы</w:t>
            </w:r>
          </w:p>
        </w:tc>
        <w:tc>
          <w:tcPr>
            <w:tcW w:w="4253" w:type="dxa"/>
          </w:tcPr>
          <w:p w:rsidR="005317CF" w:rsidRDefault="005317CF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Экспертная оценка на основе требований к содержанию курсовой работы по дисциплине.</w:t>
            </w:r>
          </w:p>
        </w:tc>
      </w:tr>
    </w:tbl>
    <w:p w:rsidR="00A828A5" w:rsidRPr="00AC472E" w:rsidRDefault="00A828A5" w:rsidP="0043150E">
      <w:pPr>
        <w:spacing w:after="0" w:line="240" w:lineRule="auto"/>
        <w:rPr>
          <w:color w:val="000000"/>
          <w:sz w:val="24"/>
          <w:szCs w:val="24"/>
        </w:rPr>
      </w:pPr>
      <w:bookmarkStart w:id="55" w:name="cand_ekz_prim2"/>
      <w:bookmarkEnd w:id="55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6" w:name="compet_etaps"/>
            <w:bookmarkEnd w:id="56"/>
          </w:p>
        </w:tc>
      </w:tr>
      <w:tr w:rsidR="005317CF" w:rsidRPr="00E14F87" w:rsidTr="003E3682">
        <w:tc>
          <w:tcPr>
            <w:tcW w:w="9854" w:type="dxa"/>
            <w:gridSpan w:val="2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ОК-6 «способность использовать основы правовых знаний в различных сферах деятельности»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5317CF" w:rsidRPr="00E14F87" w:rsidTr="003E3682">
        <w:tc>
          <w:tcPr>
            <w:tcW w:w="9854" w:type="dxa"/>
            <w:gridSpan w:val="2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5317CF" w:rsidRPr="00E14F87" w:rsidTr="003E3682">
        <w:tc>
          <w:tcPr>
            <w:tcW w:w="9854" w:type="dxa"/>
            <w:gridSpan w:val="2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ОПК-4 «способность находить организационно-управленческие решения в профессиональной деятельности и готовность нести за них ответственность»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5317CF" w:rsidRPr="00E14F87" w:rsidTr="003E3682">
        <w:tc>
          <w:tcPr>
            <w:tcW w:w="9854" w:type="dxa"/>
            <w:gridSpan w:val="2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5317CF" w:rsidRPr="00E14F87" w:rsidTr="003E3682">
        <w:tc>
          <w:tcPr>
            <w:tcW w:w="9854" w:type="dxa"/>
            <w:gridSpan w:val="2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5317CF" w:rsidRPr="00E14F87">
        <w:tc>
          <w:tcPr>
            <w:tcW w:w="3345" w:type="dxa"/>
            <w:vAlign w:val="center"/>
          </w:tcPr>
          <w:p w:rsidR="005317CF" w:rsidRPr="00E14F87" w:rsidRDefault="005317CF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5317CF" w:rsidRPr="00E14F87" w:rsidRDefault="005317CF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</w:t>
      </w:r>
      <w:proofErr w:type="gramStart"/>
      <w:r w:rsidRPr="0043150E">
        <w:rPr>
          <w:color w:val="000000"/>
          <w:sz w:val="24"/>
          <w:szCs w:val="24"/>
        </w:rPr>
        <w:t>представлена</w:t>
      </w:r>
      <w:proofErr w:type="gramEnd"/>
      <w:r w:rsidRPr="0043150E">
        <w:rPr>
          <w:color w:val="000000"/>
          <w:sz w:val="24"/>
          <w:szCs w:val="24"/>
        </w:rPr>
        <w:t xml:space="preserve"> 100–балльная и 4-балльная шкалы для оценки сформированности компетенций.</w:t>
      </w:r>
    </w:p>
    <w:p w:rsidR="00A608A8" w:rsidRDefault="00A608A8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08681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08681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08681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3365" cy="1536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</w:t>
            </w:r>
            <w:r w:rsidR="00086817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pStyle w:val="12"/>
              <w:spacing w:before="0" w:beforeAutospacing="0" w:after="0" w:afterAutospacing="0"/>
            </w:pPr>
            <w:bookmarkStart w:id="57" w:name="ekz_fos"/>
            <w:bookmarkEnd w:id="57"/>
            <w:r w:rsidRPr="000C3FBA">
              <w:t>Международная транспортная классификация грузов</w:t>
            </w:r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36" w:anchor="_Toc321085712" w:history="1">
              <w:r w:rsidR="00A608A8" w:rsidRPr="000C3FBA">
                <w:rPr>
                  <w:rStyle w:val="afa"/>
                  <w:color w:val="auto"/>
                  <w:u w:val="none"/>
                </w:rPr>
                <w:t>Логистика: понятие, цели, задачи и функции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37" w:anchor="_Toc321085713" w:history="1">
              <w:r w:rsidR="00A608A8" w:rsidRPr="000C3FBA">
                <w:rPr>
                  <w:rStyle w:val="afa"/>
                  <w:color w:val="auto"/>
                  <w:u w:val="none"/>
                </w:rPr>
                <w:t xml:space="preserve">Издержки </w:t>
              </w:r>
              <w:proofErr w:type="spellStart"/>
              <w:r w:rsidR="00A608A8" w:rsidRPr="000C3FBA">
                <w:rPr>
                  <w:rStyle w:val="afa"/>
                  <w:color w:val="auto"/>
                  <w:u w:val="none"/>
                </w:rPr>
                <w:t>логистических</w:t>
              </w:r>
              <w:proofErr w:type="spellEnd"/>
              <w:r w:rsidR="00A608A8" w:rsidRPr="000C3FBA">
                <w:rPr>
                  <w:rStyle w:val="afa"/>
                  <w:color w:val="auto"/>
                  <w:u w:val="none"/>
                </w:rPr>
                <w:t xml:space="preserve"> систем товародвижения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38" w:anchor="_Toc321085714" w:history="1">
              <w:r w:rsidR="00A608A8" w:rsidRPr="000C3FBA">
                <w:rPr>
                  <w:rStyle w:val="afa"/>
                  <w:color w:val="auto"/>
                  <w:u w:val="none"/>
                </w:rPr>
                <w:t>Создание систем складирования и выбор каналов распределения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39" w:anchor="_Toc321085715" w:history="1">
              <w:r w:rsidR="00A608A8" w:rsidRPr="000C3FBA">
                <w:rPr>
                  <w:rStyle w:val="afa"/>
                  <w:color w:val="auto"/>
                  <w:u w:val="none"/>
                </w:rPr>
                <w:t>Международные транспортные коридоры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0" w:anchor="_Toc321085716" w:history="1">
              <w:r w:rsidR="00A608A8" w:rsidRPr="000C3FBA">
                <w:rPr>
                  <w:rStyle w:val="afa"/>
                  <w:color w:val="auto"/>
                  <w:u w:val="none"/>
                </w:rPr>
                <w:t xml:space="preserve">Морские порты третьего поколения – </w:t>
              </w:r>
              <w:proofErr w:type="spellStart"/>
              <w:r w:rsidR="00A608A8" w:rsidRPr="000C3FBA">
                <w:rPr>
                  <w:rStyle w:val="afa"/>
                  <w:color w:val="auto"/>
                  <w:u w:val="none"/>
                </w:rPr>
                <w:t>логистические</w:t>
              </w:r>
              <w:proofErr w:type="spellEnd"/>
              <w:r w:rsidR="00A608A8" w:rsidRPr="000C3FBA">
                <w:rPr>
                  <w:rStyle w:val="afa"/>
                  <w:color w:val="auto"/>
                  <w:u w:val="none"/>
                </w:rPr>
                <w:t xml:space="preserve"> центры международного товародвижения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1" w:anchor="_Toc321085717" w:history="1">
              <w:r w:rsidR="00A608A8" w:rsidRPr="000C3FBA">
                <w:rPr>
                  <w:rStyle w:val="apple-converted-space"/>
                </w:rPr>
                <w:t> </w:t>
              </w:r>
              <w:r w:rsidR="00A608A8" w:rsidRPr="000C3FBA">
                <w:rPr>
                  <w:rStyle w:val="afa"/>
                  <w:color w:val="auto"/>
                  <w:u w:val="none"/>
                </w:rPr>
                <w:t>Порты Северо-Западного федерального округа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2" w:anchor="_Toc321085718" w:history="1">
              <w:r w:rsidR="00A608A8" w:rsidRPr="000C3FBA">
                <w:rPr>
                  <w:rStyle w:val="afa"/>
                  <w:color w:val="auto"/>
                  <w:u w:val="none"/>
                </w:rPr>
                <w:t xml:space="preserve">Организация и управление перевозками на железнодорожном </w:t>
              </w:r>
              <w:proofErr w:type="gramStart"/>
              <w:r w:rsidR="00A608A8" w:rsidRPr="000C3FBA">
                <w:rPr>
                  <w:rStyle w:val="afa"/>
                  <w:color w:val="auto"/>
                  <w:u w:val="none"/>
                </w:rPr>
                <w:t>транспорте</w:t>
              </w:r>
              <w:proofErr w:type="gramEnd"/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3" w:anchor="_Toc321085719" w:history="1">
              <w:r w:rsidR="00A608A8" w:rsidRPr="000C3FBA">
                <w:rPr>
                  <w:rStyle w:val="afa"/>
                  <w:color w:val="auto"/>
                  <w:u w:val="none"/>
                </w:rPr>
                <w:t>Организация перевозок экспортных грузов морским транспортом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4" w:anchor="_Toc321085720" w:history="1">
              <w:r w:rsidR="00A608A8" w:rsidRPr="000C3FBA">
                <w:rPr>
                  <w:rStyle w:val="afa"/>
                  <w:color w:val="auto"/>
                  <w:u w:val="none"/>
                </w:rPr>
                <w:t>Организация и управление международными перевозками грузов автомобильным транспортом и в контейнерах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5" w:anchor="_Toc321085721" w:history="1">
              <w:r w:rsidR="00A608A8" w:rsidRPr="000C3FBA">
                <w:rPr>
                  <w:rStyle w:val="afa"/>
                  <w:color w:val="auto"/>
                  <w:u w:val="none"/>
                </w:rPr>
                <w:t>Развитие системы товародвижения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6" w:anchor="_Toc321085722" w:history="1">
              <w:r w:rsidR="00A608A8" w:rsidRPr="000C3FBA">
                <w:rPr>
                  <w:rStyle w:val="afa"/>
                  <w:color w:val="auto"/>
                  <w:u w:val="none"/>
                </w:rPr>
                <w:t>Транспортная работа в системе внешнеэкономического комплекса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7" w:anchor="_Toc321085723" w:history="1">
              <w:r w:rsidR="00A608A8" w:rsidRPr="000C3FBA">
                <w:rPr>
                  <w:rStyle w:val="afa"/>
                  <w:color w:val="auto"/>
                  <w:u w:val="none"/>
                </w:rPr>
                <w:t>Транспортные тарифы при международной доставке грузов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8" w:anchor="_Toc321085724" w:history="1">
              <w:r w:rsidR="00A608A8" w:rsidRPr="000C3FBA">
                <w:rPr>
                  <w:rStyle w:val="afa"/>
                  <w:color w:val="auto"/>
                  <w:u w:val="none"/>
                </w:rPr>
                <w:t>Транспортный фактор в сфере внешнеэкономических отношений стран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49" w:anchor="_Toc321085725" w:history="1">
              <w:r w:rsidR="00A608A8" w:rsidRPr="000C3FBA">
                <w:rPr>
                  <w:rStyle w:val="afa"/>
                  <w:color w:val="auto"/>
                  <w:u w:val="none"/>
                </w:rPr>
                <w:t>Условия доставки товаров в договорах купли-продажи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0" w:anchor="_Toc321085726" w:history="1">
              <w:r w:rsidR="00A608A8" w:rsidRPr="000C3FBA">
                <w:rPr>
                  <w:rStyle w:val="afa"/>
                  <w:color w:val="auto"/>
                  <w:u w:val="none"/>
                </w:rPr>
                <w:t>Ценообразование на транспортные услуги при рыночной экономике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1" w:anchor="_Toc321085727" w:history="1">
              <w:r w:rsidR="00A608A8" w:rsidRPr="000C3FBA">
                <w:rPr>
                  <w:rStyle w:val="afa"/>
                  <w:color w:val="auto"/>
                  <w:u w:val="none"/>
                </w:rPr>
                <w:t>Транспо</w:t>
              </w:r>
              <w:proofErr w:type="gramStart"/>
              <w:r w:rsidR="00A608A8" w:rsidRPr="000C3FBA">
                <w:rPr>
                  <w:rStyle w:val="afa"/>
                  <w:color w:val="auto"/>
                  <w:u w:val="none"/>
                </w:rPr>
                <w:t>рт в сф</w:t>
              </w:r>
              <w:proofErr w:type="gramEnd"/>
              <w:r w:rsidR="00A608A8" w:rsidRPr="000C3FBA">
                <w:rPr>
                  <w:rStyle w:val="afa"/>
                  <w:color w:val="auto"/>
                  <w:u w:val="none"/>
                </w:rPr>
                <w:t>ере внешнеэкономической деятельности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2" w:anchor="_Toc321085728" w:history="1">
              <w:r w:rsidR="00A608A8" w:rsidRPr="000C3FBA">
                <w:rPr>
                  <w:rStyle w:val="afa"/>
                  <w:color w:val="auto"/>
                  <w:u w:val="none"/>
                </w:rPr>
                <w:t>Организация и управление международными доставками грузов в РФ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3" w:anchor="_Toc321085729" w:history="1">
              <w:r w:rsidR="00A608A8" w:rsidRPr="000C3FBA">
                <w:rPr>
                  <w:rStyle w:val="afa"/>
                  <w:color w:val="auto"/>
                  <w:u w:val="none"/>
                </w:rPr>
                <w:t xml:space="preserve">Грузовые транспортные центры в </w:t>
              </w:r>
              <w:proofErr w:type="spellStart"/>
              <w:r w:rsidR="00A608A8" w:rsidRPr="000C3FBA">
                <w:rPr>
                  <w:rStyle w:val="afa"/>
                  <w:color w:val="auto"/>
                  <w:u w:val="none"/>
                </w:rPr>
                <w:t>логистических</w:t>
              </w:r>
              <w:proofErr w:type="spellEnd"/>
              <w:r w:rsidR="00A608A8" w:rsidRPr="000C3FBA">
                <w:rPr>
                  <w:rStyle w:val="afa"/>
                  <w:color w:val="auto"/>
                  <w:u w:val="none"/>
                </w:rPr>
                <w:t xml:space="preserve"> системах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4" w:anchor="_Toc321085730" w:history="1">
              <w:r w:rsidR="00A608A8" w:rsidRPr="000C3FBA">
                <w:rPr>
                  <w:rStyle w:val="afa"/>
                  <w:color w:val="auto"/>
                  <w:u w:val="none"/>
                </w:rPr>
                <w:t>Создание транспортной инфраструктуры международной системы товародвижения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5" w:anchor="_Toc321085731" w:history="1">
              <w:r w:rsidR="00A608A8" w:rsidRPr="000C3FBA">
                <w:rPr>
                  <w:rStyle w:val="afa"/>
                  <w:color w:val="auto"/>
                  <w:u w:val="none"/>
                </w:rPr>
                <w:t>Правила перевозок грузов автомобильным транспортом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6" w:anchor="_Toc321085732" w:history="1">
              <w:r w:rsidR="00A608A8" w:rsidRPr="000C3FBA">
                <w:rPr>
                  <w:rStyle w:val="afa"/>
                  <w:color w:val="auto"/>
                  <w:u w:val="none"/>
                </w:rPr>
                <w:t>Материально-техническая база транспорта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7" w:anchor="_Toc321085733" w:history="1">
              <w:r w:rsidR="00A608A8" w:rsidRPr="000C3FBA">
                <w:rPr>
                  <w:rStyle w:val="afa"/>
                  <w:color w:val="auto"/>
                  <w:u w:val="none"/>
                </w:rPr>
                <w:t>Технико-экономические особенности отдельных видов транспорта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8" w:anchor="_Toc321085734" w:history="1">
              <w:r w:rsidR="00A608A8" w:rsidRPr="000C3FBA">
                <w:rPr>
                  <w:rStyle w:val="afa"/>
                  <w:color w:val="auto"/>
                  <w:u w:val="none"/>
                </w:rPr>
                <w:t>Показатели качества международных грузовых перевозок</w:t>
              </w:r>
            </w:hyperlink>
          </w:p>
        </w:tc>
      </w:tr>
      <w:tr w:rsidR="00A608A8" w:rsidRPr="000C3FBA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0C3FBA">
              <w:rPr>
                <w:sz w:val="24"/>
                <w:szCs w:val="24"/>
              </w:rPr>
              <w:t>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0C3FBA" w:rsidRDefault="00A22CA3" w:rsidP="00A608A8">
            <w:pPr>
              <w:pStyle w:val="12"/>
              <w:spacing w:before="0" w:beforeAutospacing="0" w:after="0" w:afterAutospacing="0"/>
            </w:pPr>
            <w:hyperlink r:id="rId59" w:anchor="_Toc321085735" w:history="1">
              <w:r w:rsidR="00A608A8" w:rsidRPr="000C3FBA">
                <w:rPr>
                  <w:rStyle w:val="afa"/>
                  <w:color w:val="auto"/>
                  <w:u w:val="none"/>
                </w:rPr>
                <w:t>Классификация и содержание транспортных операций</w:t>
              </w:r>
            </w:hyperlink>
          </w:p>
        </w:tc>
      </w:tr>
    </w:tbl>
    <w:p w:rsidR="00A608A8" w:rsidRDefault="00A608A8" w:rsidP="00A608A8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proofErr w:type="spellStart"/>
      <w:r>
        <w:rPr>
          <w:sz w:val="24"/>
          <w:szCs w:val="24"/>
        </w:rPr>
        <w:t>дифф</w:t>
      </w:r>
      <w:proofErr w:type="spellEnd"/>
      <w:r>
        <w:rPr>
          <w:sz w:val="24"/>
          <w:szCs w:val="24"/>
        </w:rPr>
        <w:t xml:space="preserve">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AC472E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5317CF" w:rsidP="00AC3A5D">
            <w:pPr>
              <w:rPr>
                <w:sz w:val="24"/>
                <w:szCs w:val="24"/>
              </w:rPr>
            </w:pPr>
            <w:bookmarkStart w:id="58" w:name="zach_fos"/>
            <w:bookmarkEnd w:id="58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A608A8" w:rsidRPr="00A608A8" w:rsidRDefault="00C91F84" w:rsidP="00620203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sz w:val="24"/>
          <w:szCs w:val="24"/>
        </w:rPr>
      </w:pPr>
      <w:r w:rsidRPr="00A608A8">
        <w:rPr>
          <w:rFonts w:eastAsia="Times New Roman"/>
          <w:sz w:val="24"/>
          <w:szCs w:val="24"/>
        </w:rPr>
        <w:lastRenderedPageBreak/>
        <w:t>Темы и задание для выполнения курсовой работы / выполнения курсового проекта</w:t>
      </w:r>
      <w:r w:rsidR="00E876DA" w:rsidRPr="00A608A8">
        <w:rPr>
          <w:rFonts w:eastAsia="Times New Roman"/>
          <w:sz w:val="24"/>
          <w:szCs w:val="24"/>
        </w:rPr>
        <w:t xml:space="preserve"> (таблица 18)</w:t>
      </w:r>
      <w:bookmarkStart w:id="59" w:name="table_themes_all_fos"/>
      <w:bookmarkEnd w:id="59"/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A608A8" w:rsidRPr="00A608A8" w:rsidTr="00C82257">
        <w:trPr>
          <w:trHeight w:val="640"/>
        </w:trPr>
        <w:tc>
          <w:tcPr>
            <w:tcW w:w="1188" w:type="dxa"/>
            <w:vAlign w:val="center"/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A608A8" w:rsidRPr="00A608A8" w:rsidRDefault="00A608A8" w:rsidP="00A608A8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bookmarkStart w:id="60" w:name="name_col_kompet_kurs_fos"/>
            <w:bookmarkEnd w:id="60"/>
            <w:r w:rsidRPr="00A608A8">
              <w:rPr>
                <w:sz w:val="24"/>
                <w:szCs w:val="24"/>
              </w:rPr>
              <w:t>Примерный перечень тем для выполнения</w:t>
            </w:r>
            <w:r w:rsidRPr="00A608A8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A608A8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A608A8" w:rsidRPr="00A608A8" w:rsidTr="00C82257">
        <w:tc>
          <w:tcPr>
            <w:tcW w:w="1188" w:type="dxa"/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</w:t>
            </w:r>
          </w:p>
        </w:tc>
        <w:bookmarkStart w:id="61" w:name="kurs_fos"/>
        <w:bookmarkEnd w:id="61"/>
        <w:tc>
          <w:tcPr>
            <w:tcW w:w="8666" w:type="dxa"/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fldChar w:fldCharType="begin"/>
            </w:r>
            <w:r w:rsidR="00A608A8" w:rsidRPr="00A608A8">
              <w:rPr>
                <w:sz w:val="24"/>
                <w:szCs w:val="24"/>
              </w:rPr>
              <w:instrText xml:space="preserve"> HYPERLINK "http://knowledge.allbest.ru/transport/3c0a65625b2ad78a4c43b89521316c27_0.html" </w:instrText>
            </w:r>
            <w:r w:rsidRPr="00A608A8">
              <w:rPr>
                <w:sz w:val="24"/>
                <w:szCs w:val="24"/>
              </w:rPr>
              <w:fldChar w:fldCharType="separate"/>
            </w:r>
            <w:r w:rsidR="00A608A8" w:rsidRPr="00A608A8">
              <w:rPr>
                <w:rStyle w:val="afa"/>
                <w:color w:val="auto"/>
                <w:sz w:val="24"/>
                <w:szCs w:val="24"/>
                <w:u w:val="none"/>
                <w:shd w:val="clear" w:color="auto" w:fill="FFFFFF"/>
              </w:rPr>
              <w:t>Международные перевозки</w:t>
            </w:r>
            <w:r w:rsidRPr="00A608A8">
              <w:rPr>
                <w:sz w:val="24"/>
                <w:szCs w:val="24"/>
              </w:rPr>
              <w:fldChar w:fldCharType="end"/>
            </w:r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0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Общие подходы к решению задачи моделирования смешанной доставки грузов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1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Технология и организация перевозки массовых грузов на </w:t>
              </w:r>
              <w:proofErr w:type="gramStart"/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судах</w:t>
              </w:r>
              <w:proofErr w:type="gramEnd"/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смешанного плавания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2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Организация перевозки груза на воздушном </w:t>
              </w:r>
              <w:proofErr w:type="gramStart"/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транспорте</w:t>
              </w:r>
              <w:proofErr w:type="gramEnd"/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3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Опасные грузы, классификация и порядок их перевозки в гражданских воздушных судах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4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Организация </w:t>
              </w:r>
              <w:proofErr w:type="spellStart"/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транспортно-логистической</w:t>
              </w:r>
              <w:proofErr w:type="spellEnd"/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системы доставки грузов в смешанном сообщении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5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Принципы перевозки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6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Экономическая оценка перевозки грузов различными видами транспорта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7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Выбор рационального способа доставки груза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10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8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Особенности и эффективность перевозки грузов при прямом смешанном сообщении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69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 перевозки грузов железнодорожным транспортом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70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торговля и международные морские перевозки грузов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71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Правовое регулирование международных автомобильных перевозок грузов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72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Тарифы и оформление перевозки грузов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73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Транспортное обеспечение международных перевозок</w:t>
              </w:r>
            </w:hyperlink>
          </w:p>
        </w:tc>
      </w:tr>
      <w:tr w:rsidR="00A608A8" w:rsidRPr="00A608A8" w:rsidTr="00C8225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608A8" w:rsidP="00A608A8">
            <w:pPr>
              <w:spacing w:after="0"/>
              <w:jc w:val="center"/>
              <w:rPr>
                <w:sz w:val="24"/>
                <w:szCs w:val="24"/>
              </w:rPr>
            </w:pPr>
            <w:r w:rsidRPr="00A608A8">
              <w:rPr>
                <w:sz w:val="24"/>
                <w:szCs w:val="24"/>
              </w:rPr>
              <w:t>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A8" w:rsidRPr="00A608A8" w:rsidRDefault="00A22CA3" w:rsidP="00A608A8">
            <w:pPr>
              <w:spacing w:after="0"/>
              <w:rPr>
                <w:sz w:val="24"/>
                <w:szCs w:val="24"/>
              </w:rPr>
            </w:pPr>
            <w:hyperlink r:id="rId74" w:history="1">
              <w:r w:rsidR="00A608A8" w:rsidRPr="00A608A8">
                <w:rPr>
                  <w:rStyle w:val="af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Планирование и организация перевозок грузов в международном сообщении</w:t>
              </w:r>
            </w:hyperlink>
          </w:p>
        </w:tc>
      </w:tr>
    </w:tbl>
    <w:p w:rsidR="00A608A8" w:rsidRDefault="00A608A8" w:rsidP="00A608A8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A608A8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A608A8" w:rsidRDefault="00A608A8" w:rsidP="00A608A8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A608A8" w:rsidRPr="00A608A8" w:rsidRDefault="00620203" w:rsidP="00620203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A608A8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014547" w:rsidRDefault="00014547" w:rsidP="0001454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lastRenderedPageBreak/>
        <w:t xml:space="preserve">Методические указания для </w:t>
      </w:r>
      <w:proofErr w:type="gramStart"/>
      <w:r w:rsidRPr="00384177">
        <w:rPr>
          <w:b/>
          <w:bCs/>
          <w:sz w:val="28"/>
          <w:szCs w:val="28"/>
        </w:rPr>
        <w:t>обучающихся</w:t>
      </w:r>
      <w:proofErr w:type="gramEnd"/>
      <w:r w:rsidRPr="00384177">
        <w:rPr>
          <w:b/>
          <w:bCs/>
          <w:sz w:val="28"/>
          <w:szCs w:val="28"/>
        </w:rPr>
        <w:t xml:space="preserve">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A608A8" w:rsidRPr="000C3FBA" w:rsidRDefault="00A608A8" w:rsidP="00A608A8">
      <w:pPr>
        <w:ind w:firstLine="567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Цель преподавания дисциплины - сформировать у студентов прочные теоретические знания в области организации международных перевозок, транспортной логистики. В области воспитания личности целью подготовки по данной дисциплине является формирование социально-личностных и общекультурных компетенций </w:t>
      </w:r>
      <w:r w:rsidRPr="000C3FBA">
        <w:rPr>
          <w:i/>
          <w:sz w:val="24"/>
          <w:szCs w:val="24"/>
        </w:rPr>
        <w:t>(</w:t>
      </w:r>
      <w:r w:rsidRPr="000C3FBA">
        <w:rPr>
          <w:sz w:val="24"/>
          <w:szCs w:val="24"/>
        </w:rPr>
        <w:t>например, таких качеств, как целеустремленность, организованность, ответственность, гражданственность, коммуникативность). По итогам изучения курса студенты</w:t>
      </w:r>
      <w:r w:rsidRPr="000C3FBA">
        <w:rPr>
          <w:color w:val="000000"/>
          <w:sz w:val="24"/>
          <w:szCs w:val="24"/>
        </w:rPr>
        <w:t xml:space="preserve"> должны</w:t>
      </w:r>
      <w:r w:rsidRPr="000C3FBA">
        <w:rPr>
          <w:sz w:val="24"/>
          <w:szCs w:val="24"/>
        </w:rPr>
        <w:t xml:space="preserve"> экономически правильно оценивать важнейшие условия эффективности и качества транспортного обеспечения внешнеэкономических связей и применять  на практике концепции логистики.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rStyle w:val="af6"/>
          <w:color w:val="000000"/>
        </w:rPr>
        <w:t xml:space="preserve">Методические указания для </w:t>
      </w:r>
      <w:proofErr w:type="gramStart"/>
      <w:r w:rsidRPr="000C3FBA">
        <w:rPr>
          <w:rStyle w:val="af6"/>
          <w:color w:val="000000"/>
        </w:rPr>
        <w:t>обучающихся</w:t>
      </w:r>
      <w:proofErr w:type="gramEnd"/>
      <w:r w:rsidRPr="000C3FBA">
        <w:rPr>
          <w:rStyle w:val="af6"/>
          <w:color w:val="000000"/>
        </w:rPr>
        <w:t xml:space="preserve"> по освоению лекционного материала</w:t>
      </w:r>
      <w:r w:rsidRPr="000C3FBA">
        <w:rPr>
          <w:rStyle w:val="apple-converted-space"/>
          <w:b/>
          <w:bCs/>
          <w:color w:val="000000"/>
        </w:rPr>
        <w:t> 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color w:val="000000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A608A8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color w:val="000000"/>
          <w:u w:val="single"/>
        </w:rPr>
        <w:t xml:space="preserve">Планируемые результаты при освоении </w:t>
      </w:r>
      <w:proofErr w:type="gramStart"/>
      <w:r w:rsidRPr="000C3FBA">
        <w:rPr>
          <w:color w:val="000000"/>
          <w:u w:val="single"/>
        </w:rPr>
        <w:t>обучающимся</w:t>
      </w:r>
      <w:proofErr w:type="gramEnd"/>
      <w:r w:rsidRPr="000C3FBA">
        <w:rPr>
          <w:color w:val="000000"/>
          <w:u w:val="single"/>
        </w:rPr>
        <w:t xml:space="preserve"> лекционного материала</w:t>
      </w:r>
      <w:r w:rsidRPr="000C3FBA">
        <w:rPr>
          <w:color w:val="000000"/>
        </w:rPr>
        <w:t>: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получение опыта творческой работы совместно с преподавателем;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color w:val="000000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3FBA">
        <w:rPr>
          <w:color w:val="000000"/>
        </w:rPr>
        <w:t>Структура предоставления лекционного материала: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─ формулировка темы лекции; 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─ указание основных изучаемых разделов или вопросов и предполагаемых затрат времени на их изложение;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─ изложение вводной части; 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─ изложение основной части лекции; 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─ краткие выводы по каждому из вопросов; 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─ заключение; </w:t>
      </w:r>
    </w:p>
    <w:p w:rsidR="00A608A8" w:rsidRPr="000C3FBA" w:rsidRDefault="00A608A8" w:rsidP="00A608A8">
      <w:pPr>
        <w:spacing w:after="0"/>
        <w:jc w:val="both"/>
        <w:rPr>
          <w:b/>
          <w:sz w:val="24"/>
          <w:szCs w:val="24"/>
        </w:rPr>
      </w:pPr>
      <w:r w:rsidRPr="000C3FBA">
        <w:rPr>
          <w:sz w:val="24"/>
          <w:szCs w:val="24"/>
        </w:rPr>
        <w:t>─ рекомендации литературных источников по излагаемым вопросам.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rStyle w:val="af6"/>
          <w:color w:val="000000"/>
        </w:rPr>
        <w:t xml:space="preserve">Методические указания для </w:t>
      </w:r>
      <w:proofErr w:type="gramStart"/>
      <w:r w:rsidRPr="000C3FBA">
        <w:rPr>
          <w:rStyle w:val="af6"/>
          <w:color w:val="000000"/>
        </w:rPr>
        <w:t>обучающихся</w:t>
      </w:r>
      <w:proofErr w:type="gramEnd"/>
      <w:r w:rsidRPr="000C3FBA">
        <w:rPr>
          <w:rStyle w:val="af6"/>
          <w:color w:val="000000"/>
        </w:rPr>
        <w:t xml:space="preserve"> по прохождению курсового проектирования/ работы 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color w:val="000000"/>
        </w:rPr>
        <w:lastRenderedPageBreak/>
        <w:t>Курсовой проект/ 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A608A8" w:rsidRPr="000C3FBA" w:rsidRDefault="00A608A8" w:rsidP="00A608A8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C3FBA">
        <w:rPr>
          <w:color w:val="000000"/>
        </w:rPr>
        <w:t xml:space="preserve">Курсовой проект/ работа позволяет </w:t>
      </w:r>
      <w:proofErr w:type="gramStart"/>
      <w:r w:rsidRPr="000C3FBA">
        <w:rPr>
          <w:color w:val="000000"/>
        </w:rPr>
        <w:t>обучающемуся</w:t>
      </w:r>
      <w:proofErr w:type="gramEnd"/>
      <w:r w:rsidRPr="000C3FBA">
        <w:rPr>
          <w:color w:val="000000"/>
        </w:rPr>
        <w:t>: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углубить теоретические знания в соответствии с заданной темой;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развить профессиональную письменную и устную речь </w:t>
      </w:r>
      <w:proofErr w:type="gramStart"/>
      <w:r w:rsidRPr="000C3FBA">
        <w:rPr>
          <w:sz w:val="24"/>
          <w:szCs w:val="24"/>
        </w:rPr>
        <w:t>обучающегося</w:t>
      </w:r>
      <w:proofErr w:type="gramEnd"/>
      <w:r w:rsidRPr="000C3FBA">
        <w:rPr>
          <w:sz w:val="24"/>
          <w:szCs w:val="24"/>
        </w:rPr>
        <w:t>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A608A8" w:rsidRPr="000C3FBA" w:rsidRDefault="00A608A8" w:rsidP="00A608A8">
      <w:pPr>
        <w:ind w:firstLine="709"/>
        <w:contextualSpacing/>
        <w:jc w:val="both"/>
        <w:rPr>
          <w:b/>
          <w:sz w:val="24"/>
          <w:szCs w:val="24"/>
        </w:rPr>
      </w:pPr>
      <w:r w:rsidRPr="000C3FBA">
        <w:rPr>
          <w:b/>
          <w:sz w:val="24"/>
          <w:szCs w:val="24"/>
        </w:rPr>
        <w:t>Структура пояснительной записки курсовой работы / проекта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>По структуре курсовая работа (проект) может носить реферативный, практический или опытно-экспериментальный характер. По объему курсовая работа должна быть не менее 15-20 страниц печатного текста или 20-25 страниц рукописного текста, объем графической части - 1-2 листа.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>Пояснительная записка курсовой работы (проект) должна состоять из введения, основной части, заключения, списка используемой литературы и приложения.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>Во введении раскрывается актуальность и значение темы, формулируется цель работы.</w:t>
      </w:r>
    </w:p>
    <w:p w:rsidR="00A608A8" w:rsidRPr="000C3FBA" w:rsidRDefault="00A608A8" w:rsidP="00A608A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 xml:space="preserve">Основная часть проекта, как правило, должна состоять из двух частей. В первой части содержатся теоретические основы разрабатываемой темы, даны история вопроса, уровень разработанности проблемы в теории и практике. </w:t>
      </w:r>
    </w:p>
    <w:p w:rsidR="00A608A8" w:rsidRPr="000C3FBA" w:rsidRDefault="00A608A8" w:rsidP="00A608A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 xml:space="preserve">Во второй части представляются результаты работы студента по данной работе (проекту), которая иллюстрируется расчетами, графиками, таблицами, схемами, </w:t>
      </w:r>
      <w:proofErr w:type="spellStart"/>
      <w:r w:rsidRPr="000C3FBA">
        <w:rPr>
          <w:sz w:val="24"/>
          <w:szCs w:val="24"/>
          <w:lang w:eastAsia="ru-RU"/>
        </w:rPr>
        <w:t>скриншотами</w:t>
      </w:r>
      <w:proofErr w:type="spellEnd"/>
      <w:r w:rsidRPr="000C3FBA">
        <w:rPr>
          <w:sz w:val="24"/>
          <w:szCs w:val="24"/>
          <w:lang w:eastAsia="ru-RU"/>
        </w:rPr>
        <w:t xml:space="preserve"> и т.п.;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>В заключении содержатся выводы и рекомендации относительно возможностей использования материалов работы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 xml:space="preserve">Более подробная структура курсовой работы (проекта) должна быть прописана в методических указаниях по курсовому проектированию по соответствующим дисциплинам на кафедрах. </w:t>
      </w:r>
    </w:p>
    <w:p w:rsidR="00A608A8" w:rsidRPr="000C3FBA" w:rsidRDefault="00A608A8" w:rsidP="00A608A8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0C3FBA">
        <w:rPr>
          <w:sz w:val="24"/>
          <w:szCs w:val="24"/>
          <w:lang w:eastAsia="ru-RU"/>
        </w:rPr>
        <w:t xml:space="preserve">Графическая часть курсовой работы (проекта) должна выполняться в соответствии с требованиями ЕСТД и ЕСКД. </w:t>
      </w:r>
    </w:p>
    <w:p w:rsidR="00A608A8" w:rsidRPr="000C3FBA" w:rsidRDefault="00A608A8" w:rsidP="00A608A8">
      <w:pPr>
        <w:spacing w:after="0"/>
        <w:ind w:firstLine="709"/>
        <w:contextualSpacing/>
        <w:jc w:val="both"/>
        <w:rPr>
          <w:sz w:val="24"/>
          <w:szCs w:val="24"/>
        </w:rPr>
      </w:pPr>
    </w:p>
    <w:p w:rsidR="00A608A8" w:rsidRPr="000C3FBA" w:rsidRDefault="00A608A8" w:rsidP="00A608A8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0C3FBA">
        <w:rPr>
          <w:b/>
          <w:sz w:val="24"/>
          <w:szCs w:val="24"/>
        </w:rPr>
        <w:t>Требования к оформлению пояснительной записки курсовой работы / проекта</w:t>
      </w:r>
    </w:p>
    <w:p w:rsidR="00A608A8" w:rsidRPr="000C3FBA" w:rsidRDefault="00A608A8" w:rsidP="00A608A8">
      <w:pPr>
        <w:pStyle w:val="31"/>
        <w:tabs>
          <w:tab w:val="left" w:pos="900"/>
        </w:tabs>
        <w:spacing w:after="0" w:line="240" w:lineRule="auto"/>
        <w:ind w:left="0"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 Текстовые документы (титульный лист, задание, пояснительная записка) должны выполняться на листах белой бумаги формата А</w:t>
      </w:r>
      <w:proofErr w:type="gramStart"/>
      <w:r w:rsidRPr="000C3FBA">
        <w:rPr>
          <w:sz w:val="24"/>
          <w:szCs w:val="24"/>
        </w:rPr>
        <w:t>4</w:t>
      </w:r>
      <w:proofErr w:type="gramEnd"/>
      <w:r w:rsidRPr="000C3FBA">
        <w:rPr>
          <w:sz w:val="24"/>
          <w:szCs w:val="24"/>
        </w:rPr>
        <w:t xml:space="preserve"> (210</w:t>
      </w:r>
      <w:r w:rsidRPr="000C3FBA">
        <w:rPr>
          <w:sz w:val="24"/>
          <w:szCs w:val="24"/>
          <w:lang w:val="en-US"/>
        </w:rPr>
        <w:t>x</w:t>
      </w:r>
      <w:r w:rsidRPr="000C3FBA">
        <w:rPr>
          <w:sz w:val="24"/>
          <w:szCs w:val="24"/>
        </w:rPr>
        <w:t xml:space="preserve"> 297 мм) по ГОСТ 2.301 – 68 на одной стороне листа. Допускается применение отдельных листов формата А3 (297</w:t>
      </w:r>
      <w:r w:rsidRPr="000C3FBA">
        <w:rPr>
          <w:sz w:val="24"/>
          <w:szCs w:val="24"/>
          <w:lang w:val="en-US"/>
        </w:rPr>
        <w:t>x</w:t>
      </w:r>
      <w:r w:rsidRPr="000C3FBA">
        <w:rPr>
          <w:sz w:val="24"/>
          <w:szCs w:val="24"/>
        </w:rPr>
        <w:t xml:space="preserve"> 420 мм) в последующих страницах текста.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lastRenderedPageBreak/>
        <w:t xml:space="preserve">1.2. Текст записки следует печатать, соблюдая следующие размеры полей: </w:t>
      </w:r>
      <w:proofErr w:type="gramStart"/>
      <w:r w:rsidRPr="000C3FBA">
        <w:rPr>
          <w:sz w:val="24"/>
          <w:szCs w:val="24"/>
        </w:rPr>
        <w:t>правое</w:t>
      </w:r>
      <w:proofErr w:type="gramEnd"/>
      <w:r w:rsidRPr="000C3FBA">
        <w:rPr>
          <w:sz w:val="24"/>
          <w:szCs w:val="24"/>
        </w:rPr>
        <w:t xml:space="preserve"> – 10 мм, верхнее -15 мм, левое 30 мм, нижнее – 20 мм.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1.3. Титульные листы пояснительных записок должны выполняться в соответствии с требованиями кафедры.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1.4. Пояснительная записка должна быть сброшюрована в папку формата А</w:t>
      </w:r>
      <w:proofErr w:type="gramStart"/>
      <w:r w:rsidRPr="000C3FBA">
        <w:rPr>
          <w:sz w:val="24"/>
          <w:szCs w:val="24"/>
        </w:rPr>
        <w:t>4</w:t>
      </w:r>
      <w:proofErr w:type="gramEnd"/>
      <w:r w:rsidRPr="000C3FBA">
        <w:rPr>
          <w:sz w:val="24"/>
          <w:szCs w:val="24"/>
        </w:rPr>
        <w:t>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1.5. Текстовые документы пояснительной записки выполняются печатным способом через полтора интервала шрифтом черного цвета кегль 14.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1.6. Разрешается использовать компьютерные возможности акцентирования внимания на определенных терминах, заголовках разделов, формулах, теоремах, применяя шрифты разной гарнитуры.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1.7. Страницы пояснительной записки нумеруются арабскими цифрами, проставляемыми в правом верхнем углу без точки. Первым листом пояснительной записки является титульный лист, который включается в общую нумерацию листов записки, но номер на </w:t>
      </w:r>
      <w:proofErr w:type="gramStart"/>
      <w:r w:rsidRPr="000C3FBA">
        <w:rPr>
          <w:sz w:val="24"/>
          <w:szCs w:val="24"/>
        </w:rPr>
        <w:t>нем</w:t>
      </w:r>
      <w:proofErr w:type="gramEnd"/>
      <w:r w:rsidRPr="000C3FBA">
        <w:rPr>
          <w:sz w:val="24"/>
          <w:szCs w:val="24"/>
        </w:rPr>
        <w:t xml:space="preserve"> не ставится.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1.8.  Нумерация страниц приложений должна быть сквозной.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1.9. Опечатки, описки и орфографические неточности, обнаруженные в процессе подготовки текста,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– рукописным способом.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outlineLvl w:val="1"/>
        <w:rPr>
          <w:b/>
          <w:sz w:val="24"/>
          <w:szCs w:val="24"/>
        </w:rPr>
      </w:pPr>
      <w:bookmarkStart w:id="62" w:name="_Toc133585200"/>
      <w:r w:rsidRPr="000C3FBA">
        <w:rPr>
          <w:b/>
          <w:sz w:val="24"/>
          <w:szCs w:val="24"/>
        </w:rPr>
        <w:t>2. Построение текста</w:t>
      </w:r>
      <w:bookmarkEnd w:id="62"/>
    </w:p>
    <w:p w:rsidR="00A608A8" w:rsidRPr="000C3FBA" w:rsidRDefault="00A608A8" w:rsidP="00A608A8">
      <w:pPr>
        <w:tabs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2.1. Те</w:t>
      </w:r>
      <w:proofErr w:type="gramStart"/>
      <w:r w:rsidRPr="000C3FBA">
        <w:rPr>
          <w:sz w:val="24"/>
          <w:szCs w:val="24"/>
        </w:rPr>
        <w:t>кст сл</w:t>
      </w:r>
      <w:proofErr w:type="gramEnd"/>
      <w:r w:rsidRPr="000C3FBA">
        <w:rPr>
          <w:sz w:val="24"/>
          <w:szCs w:val="24"/>
        </w:rPr>
        <w:t xml:space="preserve">едует делить на разделы, подразделы, пункты и подпункты 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2.2. Разделы должны иметь порядковую нумерацию в пределах всего текста, за исключением приложений.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2.3. Разделы, подразделы, пункты и подпункты следует нумеровать арабскими цифрами и записывать с абзацного отступа.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2.4. Подразделы должны иметь порядковые номера в пределах каждого раздела. Номера подразделов состоят из номера раздела и подраздела, разделенных точкой.</w:t>
      </w:r>
    </w:p>
    <w:p w:rsidR="00A608A8" w:rsidRPr="000C3FBA" w:rsidRDefault="00A608A8" w:rsidP="00A608A8">
      <w:pPr>
        <w:tabs>
          <w:tab w:val="left" w:pos="900"/>
        </w:tabs>
        <w:spacing w:after="0"/>
        <w:ind w:hanging="709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          2.5. Пункты должны иметь порядковый номер в пределах каждого подраздела.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2.6. Если раздел состоит из одного подраздела, то подраздел не нумеруется. Если подраздел состоит из одного пункта, то пункт не нумеруется. </w:t>
      </w:r>
    </w:p>
    <w:p w:rsidR="00A608A8" w:rsidRPr="000C3FBA" w:rsidRDefault="00A608A8" w:rsidP="00A608A8">
      <w:pPr>
        <w:tabs>
          <w:tab w:val="left" w:pos="72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2.7. Внутри пунктов или подпунктов могут быть приведены перечисления. Перед каждым перечислением следует ставить дефис или, при необходимости,  ссылки в тексте на одно из перечислений, строчную букву (за исключением ё, з, г, о,  </w:t>
      </w:r>
      <w:proofErr w:type="spellStart"/>
      <w:r w:rsidRPr="000C3FBA">
        <w:rPr>
          <w:sz w:val="24"/>
          <w:szCs w:val="24"/>
        </w:rPr>
        <w:t>ь</w:t>
      </w:r>
      <w:proofErr w:type="spellEnd"/>
      <w:r w:rsidRPr="000C3FBA">
        <w:rPr>
          <w:sz w:val="24"/>
          <w:szCs w:val="24"/>
        </w:rPr>
        <w:t xml:space="preserve">, </w:t>
      </w:r>
      <w:proofErr w:type="spellStart"/>
      <w:r w:rsidRPr="000C3FBA">
        <w:rPr>
          <w:sz w:val="24"/>
          <w:szCs w:val="24"/>
        </w:rPr>
        <w:t>й</w:t>
      </w:r>
      <w:proofErr w:type="spellEnd"/>
      <w:r w:rsidRPr="000C3FBA">
        <w:rPr>
          <w:sz w:val="24"/>
          <w:szCs w:val="24"/>
        </w:rPr>
        <w:t xml:space="preserve">, </w:t>
      </w:r>
      <w:proofErr w:type="spellStart"/>
      <w:r w:rsidRPr="000C3FBA">
        <w:rPr>
          <w:sz w:val="24"/>
          <w:szCs w:val="24"/>
        </w:rPr>
        <w:t>ы</w:t>
      </w:r>
      <w:proofErr w:type="spellEnd"/>
      <w:r w:rsidRPr="000C3FBA">
        <w:rPr>
          <w:sz w:val="24"/>
          <w:szCs w:val="24"/>
        </w:rPr>
        <w:t xml:space="preserve">, </w:t>
      </w:r>
      <w:proofErr w:type="spellStart"/>
      <w:r w:rsidRPr="000C3FBA">
        <w:rPr>
          <w:sz w:val="24"/>
          <w:szCs w:val="24"/>
        </w:rPr>
        <w:t>ъ</w:t>
      </w:r>
      <w:proofErr w:type="spellEnd"/>
      <w:r w:rsidRPr="000C3FBA">
        <w:rPr>
          <w:sz w:val="24"/>
          <w:szCs w:val="24"/>
        </w:rPr>
        <w:t>) после которой ставится скобка.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2.8.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A608A8" w:rsidRPr="000C3FBA" w:rsidRDefault="00A608A8" w:rsidP="00A608A8">
      <w:pPr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2.9. Заголовки разделов, подразделов и пунктов следует </w:t>
      </w:r>
      <w:proofErr w:type="gramStart"/>
      <w:r w:rsidRPr="000C3FBA">
        <w:rPr>
          <w:sz w:val="24"/>
          <w:szCs w:val="24"/>
        </w:rPr>
        <w:t>печатать с абзацного отступа с прописной буквы без точки в конце, не подчеркивая</w:t>
      </w:r>
      <w:proofErr w:type="gramEnd"/>
      <w:r w:rsidRPr="000C3FBA">
        <w:rPr>
          <w:sz w:val="24"/>
          <w:szCs w:val="24"/>
        </w:rPr>
        <w:t>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2.10. Если заголовок состоит из двух предложений, их разделяют точкой.</w:t>
      </w:r>
    </w:p>
    <w:p w:rsidR="00A608A8" w:rsidRPr="000C3FBA" w:rsidRDefault="00A608A8" w:rsidP="00A608A8">
      <w:pPr>
        <w:spacing w:after="0"/>
        <w:ind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2.11. Номера и заголовки разделов следует печатать шрифтом большим,  чем текст. Каждый раздел текста рекомендуется начинать с новой страницы.</w:t>
      </w:r>
    </w:p>
    <w:p w:rsidR="00A608A8" w:rsidRPr="000C3FBA" w:rsidRDefault="00A608A8" w:rsidP="00A608A8">
      <w:pPr>
        <w:spacing w:after="0"/>
        <w:ind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2.12. Разделы «Содержание», «Введение», «Заключение», «Список использованных источников» не нумеруются.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2.13. Расстояние между заголовками и последующим текстом 10мм., а между последней строкой текста и последующим заголовком 15мм.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outlineLvl w:val="1"/>
        <w:rPr>
          <w:b/>
          <w:sz w:val="24"/>
          <w:szCs w:val="24"/>
        </w:rPr>
      </w:pPr>
      <w:bookmarkStart w:id="63" w:name="_Toc133585201"/>
      <w:r w:rsidRPr="000C3FBA">
        <w:rPr>
          <w:b/>
          <w:sz w:val="24"/>
          <w:szCs w:val="24"/>
        </w:rPr>
        <w:t>3. Иллюстрации</w:t>
      </w:r>
      <w:bookmarkEnd w:id="63"/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outlineLvl w:val="1"/>
        <w:rPr>
          <w:sz w:val="24"/>
          <w:szCs w:val="24"/>
        </w:rPr>
      </w:pPr>
      <w:r w:rsidRPr="000C3FBA">
        <w:rPr>
          <w:b/>
          <w:sz w:val="24"/>
          <w:szCs w:val="24"/>
        </w:rPr>
        <w:lastRenderedPageBreak/>
        <w:t xml:space="preserve"> </w:t>
      </w:r>
      <w:r w:rsidRPr="000C3FBA">
        <w:rPr>
          <w:sz w:val="24"/>
          <w:szCs w:val="24"/>
        </w:rPr>
        <w:t xml:space="preserve">3.1. Иллюстрации (чертежи, графики, схемы, фотографии и т. п.) следует располагать в тексте непосредственно после текста, в котором они упоминаются впервые, или на следующей странице. Иллюстрации, помещаемые в тексте, должны соответствовать требованиям </w:t>
      </w:r>
      <w:proofErr w:type="spellStart"/>
      <w:r w:rsidRPr="000C3FBA">
        <w:rPr>
          <w:sz w:val="24"/>
          <w:szCs w:val="24"/>
        </w:rPr>
        <w:t>ГОСТов</w:t>
      </w:r>
      <w:proofErr w:type="spellEnd"/>
      <w:r w:rsidRPr="000C3FBA">
        <w:rPr>
          <w:sz w:val="24"/>
          <w:szCs w:val="24"/>
        </w:rPr>
        <w:t xml:space="preserve"> ЕСКД.</w:t>
      </w:r>
    </w:p>
    <w:p w:rsidR="00A608A8" w:rsidRPr="000C3FBA" w:rsidRDefault="00A608A8" w:rsidP="00A608A8">
      <w:pPr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3.2. Иллюстрации следует нумеровать арабскими цифрами сквозной нумерацией или в пределах раздела, например, «Рис. 1» или «Рис. 1.1». Слово «Рис.» и наименование помещают после поясняющих данных и располагают посередине строки, например, «Рис.1. Детали прибора». 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3.3. Иллюстрации каждого приложения обозначают отдельной нумерацией арабскими цифрами с добавлением перед цифрой обозначения приложения. Пример – Рис. А.3.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3.4. Иллюстрационные материалы, выполняемые на кальке или полученные в процессе проектирования с выходов ЭВМ,  контрольно-измерительных приборов, а также фотографии, могут быть наклеены на листы.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3.5. На   электрических      схемах    около   каждого  элемента должны быть приведены его позиционные обозначения в соответствии с требованиями ГОСТ 2.702 – 75*.</w:t>
      </w:r>
    </w:p>
    <w:p w:rsidR="00A608A8" w:rsidRPr="000C3FBA" w:rsidRDefault="00A608A8" w:rsidP="00A608A8">
      <w:pPr>
        <w:tabs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3.6. Условные буквенные обозначения механических, химических, математических и других величин, а также условные графические обозначения должны соответствовать установленным стандартам.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2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В тексте записки перед обозначением параметра дают его пояснение. Например, временное сопротивление разрыву </w:t>
      </w:r>
      <w:r w:rsidR="0044205B" w:rsidRPr="0044205B">
        <w:rPr>
          <w:noProof/>
          <w:position w:val="-12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1pt;height:18.65pt;mso-width-percent:0;mso-height-percent:0;mso-width-percent:0;mso-height-percent:0" o:ole="">
            <v:imagedata r:id="rId75" o:title=""/>
          </v:shape>
          <o:OLEObject Type="Embed" ProgID="Equation.DSMT4" ShapeID="_x0000_i1025" DrawAspect="Content" ObjectID="_1653918446" r:id="rId76"/>
        </w:object>
      </w:r>
      <w:r w:rsidRPr="000C3FBA">
        <w:rPr>
          <w:sz w:val="24"/>
          <w:szCs w:val="24"/>
        </w:rPr>
        <w:t>.</w:t>
      </w:r>
    </w:p>
    <w:p w:rsidR="00A608A8" w:rsidRPr="000C3FBA" w:rsidRDefault="00A608A8" w:rsidP="00A608A8">
      <w:pPr>
        <w:tabs>
          <w:tab w:val="left" w:pos="900"/>
        </w:tabs>
        <w:spacing w:after="0"/>
        <w:ind w:firstLine="902"/>
        <w:jc w:val="both"/>
        <w:outlineLvl w:val="1"/>
        <w:rPr>
          <w:b/>
          <w:sz w:val="24"/>
          <w:szCs w:val="24"/>
        </w:rPr>
      </w:pPr>
      <w:r w:rsidRPr="000C3FBA">
        <w:rPr>
          <w:b/>
          <w:sz w:val="24"/>
          <w:szCs w:val="24"/>
        </w:rPr>
        <w:t>4. Формулы и уравнения</w:t>
      </w:r>
    </w:p>
    <w:p w:rsidR="00A608A8" w:rsidRPr="000C3FBA" w:rsidRDefault="00A608A8" w:rsidP="00A608A8">
      <w:pPr>
        <w:tabs>
          <w:tab w:val="left" w:pos="180"/>
          <w:tab w:val="left" w:pos="360"/>
        </w:tabs>
        <w:spacing w:after="0"/>
        <w:ind w:firstLine="902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4.1. Расчетные формулы должны записываться в общем виде. </w:t>
      </w:r>
    </w:p>
    <w:p w:rsidR="00A608A8" w:rsidRPr="000C3FBA" w:rsidRDefault="00A608A8" w:rsidP="00A608A8">
      <w:pPr>
        <w:tabs>
          <w:tab w:val="left" w:pos="180"/>
          <w:tab w:val="left" w:pos="360"/>
          <w:tab w:val="left" w:pos="900"/>
        </w:tabs>
        <w:spacing w:after="0"/>
        <w:ind w:firstLine="902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Пояснения значений символов и числовых коэффициентов следует приводить  непосредственно  под  формулой  в  той  же последовательности, в какой  они даны в формуле. Первую строчку объяснения начинают без абзацного отступа со слова «где» без</w:t>
      </w:r>
      <w:r w:rsidRPr="000C3FBA">
        <w:rPr>
          <w:b/>
          <w:i/>
          <w:sz w:val="24"/>
          <w:szCs w:val="24"/>
        </w:rPr>
        <w:t xml:space="preserve"> </w:t>
      </w:r>
      <w:r w:rsidRPr="000C3FBA">
        <w:rPr>
          <w:sz w:val="24"/>
          <w:szCs w:val="24"/>
        </w:rPr>
        <w:t xml:space="preserve">двоеточия после него. Значение каждого символа и числового коэффициента следует давать с новой строки, располагая символы один под другим. </w:t>
      </w:r>
    </w:p>
    <w:p w:rsidR="00A608A8" w:rsidRPr="000C3FBA" w:rsidRDefault="00A608A8" w:rsidP="00A608A8">
      <w:pPr>
        <w:tabs>
          <w:tab w:val="left" w:pos="180"/>
          <w:tab w:val="left" w:pos="360"/>
          <w:tab w:val="left" w:pos="900"/>
        </w:tabs>
        <w:spacing w:after="0"/>
        <w:ind w:firstLine="902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Для всех символов и коэффициентов после пояснения их значения должны быть указаны, через запятую,  их размерности в системе СИ.</w:t>
      </w:r>
    </w:p>
    <w:p w:rsidR="00A608A8" w:rsidRPr="000C3FBA" w:rsidRDefault="00A608A8" w:rsidP="00A608A8">
      <w:pPr>
        <w:tabs>
          <w:tab w:val="left" w:pos="180"/>
          <w:tab w:val="left" w:pos="360"/>
          <w:tab w:val="left" w:pos="72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4.2. Уравнения и формулы следует выделять из текста свободными строками. Выше и ниже каждой формулы должно быть оставлено не менее одной строки. Если уравнение не умещается в одну строку, оно должно быть перенесено после знака равенства</w:t>
      </w:r>
      <w:proofErr w:type="gramStart"/>
      <w:r w:rsidRPr="000C3FBA">
        <w:rPr>
          <w:sz w:val="24"/>
          <w:szCs w:val="24"/>
        </w:rPr>
        <w:t xml:space="preserve"> (=) </w:t>
      </w:r>
      <w:proofErr w:type="gramEnd"/>
      <w:r w:rsidRPr="000C3FBA">
        <w:rPr>
          <w:sz w:val="24"/>
          <w:szCs w:val="24"/>
        </w:rPr>
        <w:t>или после знаков плюс (+), минус (-), умножения (</w:t>
      </w:r>
      <w:proofErr w:type="spellStart"/>
      <w:r w:rsidRPr="000C3FBA">
        <w:rPr>
          <w:sz w:val="24"/>
          <w:szCs w:val="24"/>
        </w:rPr>
        <w:t>х</w:t>
      </w:r>
      <w:proofErr w:type="spellEnd"/>
      <w:r w:rsidRPr="000C3FBA">
        <w:rPr>
          <w:sz w:val="24"/>
          <w:szCs w:val="24"/>
        </w:rPr>
        <w:t>) или деления (:). При этом знак в начале следующей строки повторяется.</w:t>
      </w:r>
    </w:p>
    <w:p w:rsidR="00A608A8" w:rsidRPr="000C3FBA" w:rsidRDefault="00A608A8" w:rsidP="00A608A8">
      <w:pPr>
        <w:pStyle w:val="ae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4.3. Формулы следует нумеровать порядковой нумерацией в пределах всего текста (допускается нумерация формул в пределах раздела) арабскими цифрами в круглых скобках, расположенными в крайнем правом положении на строке. 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4.4. Допускается выполнение формул и уравнений рукописным способом черными чернилами. 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4.5. После записи формулы и пояснения значений ее символов подставляют значения входящих в нее параметров в той последовательности, в какой они приведены в формулах, и, наконец, приводится результат вычисления.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ind w:hanging="357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4.6. Расчеты в общем случае должны содержать:</w:t>
      </w:r>
    </w:p>
    <w:p w:rsidR="00A608A8" w:rsidRPr="000C3FBA" w:rsidRDefault="00A608A8" w:rsidP="00A608A8">
      <w:pPr>
        <w:tabs>
          <w:tab w:val="left" w:pos="360"/>
        </w:tabs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-  постановку задачи расчета (с указанием, что требуется определить при расчете);</w:t>
      </w:r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lastRenderedPageBreak/>
        <w:t xml:space="preserve">             - эскиз изделия или расчетную схему,  которые могут быть выполнены в произвольном масштабе, обеспечивающем четкое представление о задаче расчета;</w:t>
      </w:r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-  данные для расчета;</w:t>
      </w:r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-  расчеты (для выбора основных параметров);</w:t>
      </w:r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-  заключение (с выводами по полученным результатам).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b/>
          <w:sz w:val="24"/>
          <w:szCs w:val="24"/>
        </w:rPr>
      </w:pPr>
      <w:r w:rsidRPr="000C3FBA">
        <w:rPr>
          <w:sz w:val="24"/>
          <w:szCs w:val="24"/>
        </w:rPr>
        <w:t xml:space="preserve">             </w:t>
      </w:r>
      <w:r w:rsidRPr="000C3FBA">
        <w:rPr>
          <w:b/>
          <w:sz w:val="24"/>
          <w:szCs w:val="24"/>
        </w:rPr>
        <w:t>5 Таблицы</w:t>
      </w:r>
    </w:p>
    <w:p w:rsidR="00A608A8" w:rsidRPr="000C3FBA" w:rsidRDefault="00A608A8" w:rsidP="00A608A8">
      <w:pPr>
        <w:tabs>
          <w:tab w:val="left" w:pos="360"/>
        </w:tabs>
        <w:spacing w:after="0"/>
        <w:ind w:left="641" w:hanging="357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5.1. Цифровой материал, как правило, оформляют в виде таблиц.</w:t>
      </w:r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5.2. Номер таблицы следует помещать над таблицей справа.  Заголовок и слово «Таблица» начинают с прописной буквы. Заголовок не подчеркивают.             При переносе части таблицы название помещают только над первой частью таблицы. Над другими частями пишут слова «Продолжение табл. 1».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5.3. Таблицу следует располагать непосредственно после текста, в котором она упоминается впервые, или на следующей странице.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5.4. При ссылке в тексте следует писать слово «таблица» с указанием ее номера. 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5.5.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Диагональное деление головки таблицы не допускается.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5.6. Графу «№ п/п» в таблицу не включают. При необходимости нумерации показателей или других данных порядковые номера указывают в боковике таблицы перед их наименованием.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5.7. Таблицы слева, справа и снизу, как правило, ограничивают линиями. Допускается применять размер шрифта в таблице меньший, чем в тексте. Оформление таблиц должно соответствовать ГОСТ 1.5 – 93 и ГОСТ 2.105 – 95.              </w:t>
      </w:r>
    </w:p>
    <w:p w:rsidR="00A608A8" w:rsidRPr="000C3FBA" w:rsidRDefault="00A608A8" w:rsidP="00A608A8">
      <w:pPr>
        <w:tabs>
          <w:tab w:val="left" w:pos="360"/>
        </w:tabs>
        <w:spacing w:after="0"/>
        <w:ind w:left="641" w:hanging="357"/>
        <w:jc w:val="both"/>
        <w:outlineLvl w:val="1"/>
        <w:rPr>
          <w:b/>
          <w:sz w:val="24"/>
          <w:szCs w:val="24"/>
        </w:rPr>
      </w:pPr>
      <w:bookmarkStart w:id="64" w:name="_Toc133585204"/>
      <w:r w:rsidRPr="000C3FBA">
        <w:rPr>
          <w:b/>
          <w:sz w:val="24"/>
          <w:szCs w:val="24"/>
        </w:rPr>
        <w:t xml:space="preserve">        6. Список использованных источников</w:t>
      </w:r>
      <w:bookmarkEnd w:id="64"/>
    </w:p>
    <w:p w:rsidR="00A608A8" w:rsidRPr="000C3FBA" w:rsidRDefault="00A608A8" w:rsidP="00A608A8">
      <w:pPr>
        <w:tabs>
          <w:tab w:val="left" w:pos="36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6.1. Список использованных источников должен быть составлен в соответствии с требованиями ГОСТ 7.1 – 84.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6.2. Сведения об источниках следует располагать в порядке появления ссылок на источники в тексте, нумеровать арабскими цифрами без точки и печатать с абзацного отступа.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 6.3. Ссылки в тексте на использованные источники следует давать в виде арабских цифр, заключенных в квадратные скобки, указывающих порядковый номер источника по списку, например: [5], [18]. При необходимости указываются страницы книги, статьи или другого источника, с которых взяты используемые сведения или формулы, например: [18, </w:t>
      </w:r>
      <w:r w:rsidRPr="000C3FBA">
        <w:rPr>
          <w:sz w:val="24"/>
          <w:szCs w:val="24"/>
          <w:lang w:val="en-US"/>
        </w:rPr>
        <w:t>c</w:t>
      </w:r>
      <w:r w:rsidRPr="000C3FBA">
        <w:rPr>
          <w:sz w:val="24"/>
          <w:szCs w:val="24"/>
        </w:rPr>
        <w:t>.21-25].</w:t>
      </w:r>
    </w:p>
    <w:p w:rsidR="00A608A8" w:rsidRPr="000C3FBA" w:rsidRDefault="00A608A8" w:rsidP="00A608A8">
      <w:pPr>
        <w:tabs>
          <w:tab w:val="left" w:pos="360"/>
          <w:tab w:val="left" w:pos="900"/>
          <w:tab w:val="left" w:pos="2820"/>
        </w:tabs>
        <w:spacing w:after="0"/>
        <w:ind w:left="641" w:hanging="357"/>
        <w:jc w:val="both"/>
        <w:outlineLvl w:val="1"/>
        <w:rPr>
          <w:b/>
          <w:sz w:val="24"/>
          <w:szCs w:val="24"/>
        </w:rPr>
      </w:pPr>
      <w:bookmarkStart w:id="65" w:name="_Toc133585205"/>
      <w:r w:rsidRPr="000C3FBA">
        <w:rPr>
          <w:b/>
          <w:sz w:val="24"/>
          <w:szCs w:val="24"/>
        </w:rPr>
        <w:t xml:space="preserve">       7. Приложения</w:t>
      </w:r>
      <w:bookmarkEnd w:id="65"/>
    </w:p>
    <w:p w:rsidR="00A608A8" w:rsidRPr="000C3FBA" w:rsidRDefault="00A608A8" w:rsidP="00A608A8">
      <w:pPr>
        <w:tabs>
          <w:tab w:val="left" w:pos="36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7.1. Приложения оформляют как продолжение данной работы на последующих ее </w:t>
      </w:r>
      <w:proofErr w:type="gramStart"/>
      <w:r w:rsidRPr="000C3FBA">
        <w:rPr>
          <w:sz w:val="24"/>
          <w:szCs w:val="24"/>
        </w:rPr>
        <w:t>листах</w:t>
      </w:r>
      <w:proofErr w:type="gramEnd"/>
      <w:r w:rsidRPr="000C3FBA">
        <w:rPr>
          <w:sz w:val="24"/>
          <w:szCs w:val="24"/>
        </w:rPr>
        <w:t>.</w:t>
      </w:r>
    </w:p>
    <w:p w:rsidR="00A608A8" w:rsidRPr="000C3FBA" w:rsidRDefault="00A608A8" w:rsidP="00A608A8">
      <w:pPr>
        <w:tabs>
          <w:tab w:val="left" w:pos="360"/>
          <w:tab w:val="left" w:pos="90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7.2. В тексте работы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A608A8" w:rsidRPr="000C3FBA" w:rsidRDefault="00A608A8" w:rsidP="00A608A8">
      <w:pPr>
        <w:tabs>
          <w:tab w:val="left" w:pos="360"/>
          <w:tab w:val="left" w:pos="90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7.3. Приложения обозначают заглавными буквами русского алфавита, начиная с А, за исключением букв Ё, </w:t>
      </w:r>
      <w:proofErr w:type="gramStart"/>
      <w:r w:rsidRPr="000C3FBA">
        <w:rPr>
          <w:sz w:val="24"/>
          <w:szCs w:val="24"/>
        </w:rPr>
        <w:t>З</w:t>
      </w:r>
      <w:proofErr w:type="gramEnd"/>
      <w:r w:rsidRPr="000C3FBA">
        <w:rPr>
          <w:sz w:val="24"/>
          <w:szCs w:val="24"/>
        </w:rPr>
        <w:t>, Й, О, Ч, Ь, Ы, Ъ. Например: Приложение А.</w:t>
      </w:r>
    </w:p>
    <w:p w:rsidR="00A608A8" w:rsidRPr="000C3FBA" w:rsidRDefault="00A608A8" w:rsidP="00A608A8">
      <w:pPr>
        <w:tabs>
          <w:tab w:val="left" w:pos="360"/>
          <w:tab w:val="left" w:pos="90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7.4.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A608A8" w:rsidRPr="000C3FBA" w:rsidRDefault="00A608A8" w:rsidP="00A608A8">
      <w:pPr>
        <w:tabs>
          <w:tab w:val="left" w:pos="360"/>
          <w:tab w:val="left" w:pos="90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lastRenderedPageBreak/>
        <w:t xml:space="preserve">            7.5. Текст каждого приложения, при необходимости, может быть разделен на разделы, подразделы, пункты, подпункты, которые нумеруются в пределах каждого приложения. Перед номером ставится обозначение этого приложения.</w:t>
      </w:r>
    </w:p>
    <w:p w:rsidR="00A608A8" w:rsidRPr="000C3FBA" w:rsidRDefault="00A608A8" w:rsidP="00A608A8">
      <w:pPr>
        <w:tabs>
          <w:tab w:val="left" w:pos="360"/>
          <w:tab w:val="left" w:pos="2820"/>
        </w:tabs>
        <w:spacing w:after="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     7.6. В приложения могут быть включены вспомогательные материалы: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промежуточные математические доказательства, формулы и расчеты;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таблицы вспомогательных цифровых данных;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протоколы испытаний;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описание аппаратуры, приборов;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инструкции, методики, разработанные в процессе выполнения работы;</w:t>
      </w:r>
    </w:p>
    <w:p w:rsidR="00A608A8" w:rsidRPr="000C3FBA" w:rsidRDefault="00A608A8" w:rsidP="00A608A8">
      <w:p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акты внедрения результатов работы;</w:t>
      </w:r>
    </w:p>
    <w:p w:rsidR="00A608A8" w:rsidRPr="000C3FBA" w:rsidRDefault="00A608A8" w:rsidP="00A608A8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       - отчет о патентных исследованиях и др.</w:t>
      </w:r>
    </w:p>
    <w:p w:rsidR="00A608A8" w:rsidRPr="000C3FBA" w:rsidRDefault="00A608A8" w:rsidP="00A608A8">
      <w:pPr>
        <w:tabs>
          <w:tab w:val="left" w:pos="0"/>
          <w:tab w:val="left" w:pos="900"/>
        </w:tabs>
        <w:spacing w:after="0"/>
        <w:ind w:firstLine="851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7.7. В приложения могут быть включены маршрутные и операционные карты разрабатываемых технологических процессов (ТП), спецификации, таблицы площадей и оборудования проектируемых производственных участков. Если карты ТП помещаются после разделов «Проектирование технологического процесса…..», то они должны иметь номер таблицы.</w:t>
      </w:r>
    </w:p>
    <w:p w:rsidR="00014547" w:rsidRDefault="00A608A8" w:rsidP="00014547">
      <w:pPr>
        <w:tabs>
          <w:tab w:val="left" w:pos="0"/>
          <w:tab w:val="left" w:pos="900"/>
        </w:tabs>
        <w:spacing w:after="0"/>
        <w:ind w:firstLine="851"/>
        <w:jc w:val="both"/>
        <w:rPr>
          <w:sz w:val="24"/>
          <w:szCs w:val="24"/>
        </w:rPr>
      </w:pPr>
      <w:r w:rsidRPr="000C3FBA">
        <w:rPr>
          <w:sz w:val="24"/>
          <w:szCs w:val="24"/>
        </w:rPr>
        <w:t>7.8. В приложении обязательно приводятся копии чертежей графической части, выполненные на листах формата А</w:t>
      </w:r>
      <w:proofErr w:type="gramStart"/>
      <w:r w:rsidRPr="000C3FBA">
        <w:rPr>
          <w:sz w:val="24"/>
          <w:szCs w:val="24"/>
        </w:rPr>
        <w:t>4</w:t>
      </w:r>
      <w:proofErr w:type="gramEnd"/>
      <w:r w:rsidRPr="000C3FBA">
        <w:rPr>
          <w:sz w:val="24"/>
          <w:szCs w:val="24"/>
        </w:rPr>
        <w:t>.</w:t>
      </w:r>
    </w:p>
    <w:p w:rsidR="00B87514" w:rsidRPr="00014547" w:rsidRDefault="00B87514" w:rsidP="00014547">
      <w:pPr>
        <w:tabs>
          <w:tab w:val="left" w:pos="0"/>
          <w:tab w:val="left" w:pos="900"/>
        </w:tabs>
        <w:spacing w:after="0"/>
        <w:ind w:firstLine="851"/>
        <w:jc w:val="both"/>
        <w:rPr>
          <w:sz w:val="24"/>
          <w:szCs w:val="24"/>
        </w:rPr>
      </w:pPr>
    </w:p>
    <w:p w:rsidR="00A608A8" w:rsidRPr="000C3FBA" w:rsidRDefault="00A608A8" w:rsidP="00A608A8">
      <w:pPr>
        <w:ind w:firstLine="720"/>
        <w:jc w:val="both"/>
        <w:rPr>
          <w:b/>
          <w:sz w:val="24"/>
          <w:szCs w:val="24"/>
        </w:rPr>
      </w:pPr>
      <w:r w:rsidRPr="000C3FBA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0C3FBA">
        <w:rPr>
          <w:b/>
          <w:bCs/>
          <w:sz w:val="24"/>
          <w:szCs w:val="24"/>
        </w:rPr>
        <w:t>обучающихся</w:t>
      </w:r>
      <w:proofErr w:type="gramEnd"/>
      <w:r w:rsidRPr="000C3FBA">
        <w:rPr>
          <w:b/>
          <w:bCs/>
          <w:sz w:val="24"/>
          <w:szCs w:val="24"/>
        </w:rPr>
        <w:t xml:space="preserve"> по прохождению</w:t>
      </w:r>
      <w:r w:rsidRPr="000C3FBA">
        <w:rPr>
          <w:b/>
          <w:sz w:val="24"/>
          <w:szCs w:val="24"/>
        </w:rPr>
        <w:t xml:space="preserve"> самостоятельной работы </w:t>
      </w:r>
    </w:p>
    <w:p w:rsidR="00A608A8" w:rsidRPr="000C3FBA" w:rsidRDefault="00A608A8" w:rsidP="00A608A8">
      <w:pPr>
        <w:ind w:firstLine="709"/>
        <w:contextualSpacing/>
        <w:jc w:val="both"/>
        <w:rPr>
          <w:bCs/>
          <w:sz w:val="24"/>
          <w:szCs w:val="24"/>
        </w:rPr>
      </w:pPr>
      <w:r w:rsidRPr="000C3FBA">
        <w:rPr>
          <w:sz w:val="24"/>
          <w:szCs w:val="24"/>
        </w:rPr>
        <w:t>В ходе выполнения с</w:t>
      </w:r>
      <w:r w:rsidRPr="000C3FBA">
        <w:rPr>
          <w:bCs/>
          <w:sz w:val="24"/>
          <w:szCs w:val="24"/>
        </w:rPr>
        <w:t xml:space="preserve">амостоятельной работы, </w:t>
      </w:r>
      <w:proofErr w:type="gramStart"/>
      <w:r w:rsidRPr="000C3FBA">
        <w:rPr>
          <w:bCs/>
          <w:sz w:val="24"/>
          <w:szCs w:val="24"/>
        </w:rPr>
        <w:t>обучающийся</w:t>
      </w:r>
      <w:proofErr w:type="gramEnd"/>
      <w:r w:rsidRPr="000C3FBA">
        <w:rPr>
          <w:bCs/>
          <w:sz w:val="24"/>
          <w:szCs w:val="24"/>
        </w:rPr>
        <w:t xml:space="preserve"> выполняет работу по заданию и при методическом руководстве преподавателя, но без его непосредственного участия.</w:t>
      </w:r>
    </w:p>
    <w:p w:rsidR="00A608A8" w:rsidRPr="000C3FBA" w:rsidRDefault="00A608A8" w:rsidP="00A608A8">
      <w:pPr>
        <w:ind w:firstLine="709"/>
        <w:contextualSpacing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В процессе выполнения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обучения, помогает получить навыки повышения профессионального уровня. </w:t>
      </w:r>
    </w:p>
    <w:p w:rsidR="00B87514" w:rsidRDefault="00A608A8" w:rsidP="00B87514">
      <w:pPr>
        <w:ind w:firstLine="709"/>
        <w:contextualSpacing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Методическим материал</w:t>
      </w:r>
      <w:r w:rsidR="00B87514">
        <w:rPr>
          <w:sz w:val="24"/>
          <w:szCs w:val="24"/>
        </w:rPr>
        <w:t>ом</w:t>
      </w:r>
      <w:r w:rsidRPr="000C3FBA">
        <w:rPr>
          <w:sz w:val="24"/>
          <w:szCs w:val="24"/>
        </w:rPr>
        <w:t>, направляющим самостоятельн</w:t>
      </w:r>
      <w:r w:rsidR="00B87514">
        <w:rPr>
          <w:sz w:val="24"/>
          <w:szCs w:val="24"/>
        </w:rPr>
        <w:t xml:space="preserve">ую работу </w:t>
      </w:r>
      <w:proofErr w:type="gramStart"/>
      <w:r w:rsidR="00B87514">
        <w:rPr>
          <w:sz w:val="24"/>
          <w:szCs w:val="24"/>
        </w:rPr>
        <w:t>обучающихся</w:t>
      </w:r>
      <w:proofErr w:type="gramEnd"/>
      <w:r w:rsidR="00B87514">
        <w:rPr>
          <w:sz w:val="24"/>
          <w:szCs w:val="24"/>
        </w:rPr>
        <w:t xml:space="preserve"> является  </w:t>
      </w:r>
      <w:r w:rsidRPr="000C3FBA">
        <w:rPr>
          <w:sz w:val="24"/>
          <w:szCs w:val="24"/>
        </w:rPr>
        <w:t>учебно-методический материал по дисциплине</w:t>
      </w:r>
      <w:r w:rsidR="00B87514">
        <w:rPr>
          <w:sz w:val="24"/>
          <w:szCs w:val="24"/>
        </w:rPr>
        <w:t>.</w:t>
      </w:r>
    </w:p>
    <w:p w:rsidR="00A608A8" w:rsidRPr="00B87514" w:rsidRDefault="00A608A8" w:rsidP="00B87514">
      <w:pPr>
        <w:ind w:firstLine="709"/>
        <w:contextualSpacing/>
        <w:jc w:val="both"/>
        <w:rPr>
          <w:sz w:val="24"/>
          <w:szCs w:val="24"/>
        </w:rPr>
      </w:pPr>
      <w:r w:rsidRPr="00B87514">
        <w:rPr>
          <w:color w:val="000000"/>
          <w:sz w:val="24"/>
          <w:szCs w:val="24"/>
        </w:rPr>
        <w:t xml:space="preserve">В данном случае к видам самостоятельно работы относятся подготовка к текущему контролю и к курсовому проекту. </w:t>
      </w:r>
      <w:proofErr w:type="gramStart"/>
      <w:r w:rsidRPr="00B87514">
        <w:rPr>
          <w:color w:val="000000"/>
          <w:sz w:val="24"/>
          <w:szCs w:val="24"/>
        </w:rPr>
        <w:t>Если этапы самостоятельной работы успешно пройдены, то на практическом занятии углубляется понимание темы, особенно через постановку содержательных вопросов, ответы на контрольные вопросы и вопросы других студентов, участие в дискуссиях по различным проблемам, выступление с докладами и принятие участия в их обсуждении.</w:t>
      </w:r>
      <w:proofErr w:type="gramEnd"/>
    </w:p>
    <w:p w:rsidR="00A608A8" w:rsidRPr="000C3FBA" w:rsidRDefault="00A608A8" w:rsidP="00A608A8">
      <w:pPr>
        <w:ind w:firstLine="709"/>
        <w:contextualSpacing/>
        <w:jc w:val="both"/>
        <w:rPr>
          <w:i/>
          <w:sz w:val="24"/>
          <w:szCs w:val="24"/>
        </w:rPr>
      </w:pPr>
    </w:p>
    <w:p w:rsidR="00A608A8" w:rsidRPr="000C3FBA" w:rsidRDefault="00A608A8" w:rsidP="00A608A8">
      <w:pPr>
        <w:ind w:firstLine="709"/>
        <w:contextualSpacing/>
        <w:jc w:val="both"/>
        <w:rPr>
          <w:b/>
          <w:sz w:val="24"/>
          <w:szCs w:val="24"/>
        </w:rPr>
      </w:pPr>
      <w:r w:rsidRPr="000C3FBA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0C3FBA">
        <w:rPr>
          <w:b/>
          <w:bCs/>
          <w:sz w:val="24"/>
          <w:szCs w:val="24"/>
        </w:rPr>
        <w:t>обучающихся</w:t>
      </w:r>
      <w:proofErr w:type="gramEnd"/>
      <w:r w:rsidRPr="000C3FBA">
        <w:rPr>
          <w:b/>
          <w:bCs/>
          <w:sz w:val="24"/>
          <w:szCs w:val="24"/>
        </w:rPr>
        <w:t xml:space="preserve"> по прохождению</w:t>
      </w:r>
      <w:r w:rsidRPr="000C3FBA">
        <w:rPr>
          <w:b/>
          <w:sz w:val="24"/>
          <w:szCs w:val="24"/>
        </w:rPr>
        <w:t xml:space="preserve"> промежуточной аттестации </w:t>
      </w:r>
    </w:p>
    <w:p w:rsidR="00A608A8" w:rsidRPr="000C3FBA" w:rsidRDefault="00A608A8" w:rsidP="00A608A8">
      <w:pPr>
        <w:ind w:firstLine="709"/>
        <w:contextualSpacing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</w:t>
      </w:r>
      <w:proofErr w:type="gramStart"/>
      <w:r w:rsidRPr="000C3FBA">
        <w:rPr>
          <w:sz w:val="24"/>
          <w:szCs w:val="24"/>
        </w:rPr>
        <w:t>обучения по дисциплине</w:t>
      </w:r>
      <w:proofErr w:type="gramEnd"/>
      <w:r w:rsidRPr="000C3FBA">
        <w:rPr>
          <w:sz w:val="24"/>
          <w:szCs w:val="24"/>
        </w:rPr>
        <w:t>. Она включает в себя:</w:t>
      </w:r>
    </w:p>
    <w:p w:rsidR="00A608A8" w:rsidRPr="000C3FBA" w:rsidRDefault="00A608A8" w:rsidP="00A608A8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C3FBA">
        <w:rPr>
          <w:sz w:val="24"/>
          <w:szCs w:val="24"/>
        </w:rPr>
        <w:t xml:space="preserve">экзамен – форма оценки знаний, полученных </w:t>
      </w:r>
      <w:proofErr w:type="gramStart"/>
      <w:r w:rsidRPr="000C3FBA">
        <w:rPr>
          <w:sz w:val="24"/>
          <w:szCs w:val="24"/>
        </w:rPr>
        <w:t>обучающимся</w:t>
      </w:r>
      <w:proofErr w:type="gramEnd"/>
      <w:r w:rsidRPr="000C3FBA">
        <w:rPr>
          <w:sz w:val="24"/>
          <w:szCs w:val="24"/>
        </w:rPr>
        <w:t xml:space="preserve"> в процессе изучения всей дисциплины или ее части, навыков самостоятельной работы, способности применять их для решения практических задач. Экзамен, как правило, проводится в период </w:t>
      </w:r>
      <w:r w:rsidRPr="000C3FBA">
        <w:rPr>
          <w:sz w:val="24"/>
          <w:szCs w:val="24"/>
        </w:rPr>
        <w:lastRenderedPageBreak/>
        <w:t>экзаменационной сессии и завершается аттестационной оценкой «отлично», «хорошо», «удовлетворительно», «неудовлетворительно».</w:t>
      </w:r>
    </w:p>
    <w:p w:rsidR="00A608A8" w:rsidRPr="000C3FBA" w:rsidRDefault="00A608A8" w:rsidP="00A608A8">
      <w:pPr>
        <w:ind w:firstLine="709"/>
        <w:contextualSpacing/>
        <w:jc w:val="both"/>
        <w:rPr>
          <w:sz w:val="24"/>
          <w:szCs w:val="24"/>
        </w:rPr>
      </w:pPr>
      <w:r w:rsidRPr="000C3FBA"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A608A8" w:rsidRPr="000C3FBA" w:rsidRDefault="00A608A8" w:rsidP="00A608A8">
      <w:pPr>
        <w:ind w:firstLine="709"/>
        <w:contextualSpacing/>
        <w:jc w:val="both"/>
        <w:rPr>
          <w:sz w:val="24"/>
          <w:szCs w:val="24"/>
        </w:rPr>
      </w:pPr>
      <w:r w:rsidRPr="000C3FBA">
        <w:rPr>
          <w:sz w:val="24"/>
          <w:szCs w:val="24"/>
        </w:rPr>
        <w:t>В данном случае к оцениванию промежуточной аттестации относится экзамен. Экзамен включает в себя письменный ответ на билет, составленный из вопросов, указанных в Таблице №16. Для оценки «удовлетворительно» необходимо дать полный и развернутый ответ минимум на один вопрос билета, для оценки «хорошо» - минимум на два вопроса билета, для оценки «отлично» - на все три вопроса билета.</w:t>
      </w:r>
    </w:p>
    <w:p w:rsidR="00480480" w:rsidRPr="00480480" w:rsidRDefault="00480480" w:rsidP="00480480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77"/>
      <w:headerReference w:type="default" r:id="rId7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07" w:rsidRDefault="00882207" w:rsidP="00105C01">
      <w:pPr>
        <w:spacing w:after="0" w:line="240" w:lineRule="auto"/>
      </w:pPr>
      <w:r>
        <w:separator/>
      </w:r>
    </w:p>
  </w:endnote>
  <w:endnote w:type="continuationSeparator" w:id="0">
    <w:p w:rsidR="00882207" w:rsidRDefault="00882207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07" w:rsidRDefault="00882207" w:rsidP="00105C01">
      <w:pPr>
        <w:spacing w:after="0" w:line="240" w:lineRule="auto"/>
      </w:pPr>
      <w:r>
        <w:separator/>
      </w:r>
    </w:p>
  </w:footnote>
  <w:footnote w:type="continuationSeparator" w:id="0">
    <w:p w:rsidR="00882207" w:rsidRDefault="00882207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A22CA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A22CA3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86237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17013"/>
    <w:multiLevelType w:val="hybridMultilevel"/>
    <w:tmpl w:val="A5BA3A0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1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10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4547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766AC"/>
    <w:rsid w:val="00084C0D"/>
    <w:rsid w:val="00086817"/>
    <w:rsid w:val="0009260D"/>
    <w:rsid w:val="000D0D85"/>
    <w:rsid w:val="000D5ABA"/>
    <w:rsid w:val="000F2C1D"/>
    <w:rsid w:val="000F453E"/>
    <w:rsid w:val="00105C01"/>
    <w:rsid w:val="00106F86"/>
    <w:rsid w:val="001079FC"/>
    <w:rsid w:val="001104DF"/>
    <w:rsid w:val="00110C38"/>
    <w:rsid w:val="001153A2"/>
    <w:rsid w:val="00116E47"/>
    <w:rsid w:val="00122587"/>
    <w:rsid w:val="0012490A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5470D"/>
    <w:rsid w:val="0025730C"/>
    <w:rsid w:val="00260FA1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E2277"/>
    <w:rsid w:val="002F713B"/>
    <w:rsid w:val="0031382D"/>
    <w:rsid w:val="00321D57"/>
    <w:rsid w:val="00324F0B"/>
    <w:rsid w:val="00336F16"/>
    <w:rsid w:val="00337648"/>
    <w:rsid w:val="00337ADA"/>
    <w:rsid w:val="00341978"/>
    <w:rsid w:val="00350A30"/>
    <w:rsid w:val="00352A49"/>
    <w:rsid w:val="00355029"/>
    <w:rsid w:val="0036096D"/>
    <w:rsid w:val="00364548"/>
    <w:rsid w:val="00370D87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682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205B"/>
    <w:rsid w:val="0044479C"/>
    <w:rsid w:val="00450810"/>
    <w:rsid w:val="004601E9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0B04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317CF"/>
    <w:rsid w:val="00531B25"/>
    <w:rsid w:val="00536FB0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279"/>
    <w:rsid w:val="005D5ED7"/>
    <w:rsid w:val="005E2647"/>
    <w:rsid w:val="005E5A6C"/>
    <w:rsid w:val="005F5A41"/>
    <w:rsid w:val="005F5D42"/>
    <w:rsid w:val="00614161"/>
    <w:rsid w:val="00617D01"/>
    <w:rsid w:val="00620203"/>
    <w:rsid w:val="00624283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8016E"/>
    <w:rsid w:val="006848AE"/>
    <w:rsid w:val="006C007B"/>
    <w:rsid w:val="006C25E0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86237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12D1E"/>
    <w:rsid w:val="00823F89"/>
    <w:rsid w:val="0082582E"/>
    <w:rsid w:val="00825D2F"/>
    <w:rsid w:val="008278FF"/>
    <w:rsid w:val="0083172B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2207"/>
    <w:rsid w:val="00883D9F"/>
    <w:rsid w:val="00883E55"/>
    <w:rsid w:val="00886D32"/>
    <w:rsid w:val="008A2BC3"/>
    <w:rsid w:val="008C49E3"/>
    <w:rsid w:val="008C66A0"/>
    <w:rsid w:val="008D035E"/>
    <w:rsid w:val="008D17E0"/>
    <w:rsid w:val="008D5058"/>
    <w:rsid w:val="008E07A4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3EDB"/>
    <w:rsid w:val="0097507C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22CA3"/>
    <w:rsid w:val="00A3137E"/>
    <w:rsid w:val="00A34268"/>
    <w:rsid w:val="00A351BD"/>
    <w:rsid w:val="00A3708B"/>
    <w:rsid w:val="00A376C4"/>
    <w:rsid w:val="00A569F8"/>
    <w:rsid w:val="00A608A8"/>
    <w:rsid w:val="00A63072"/>
    <w:rsid w:val="00A76E72"/>
    <w:rsid w:val="00A80586"/>
    <w:rsid w:val="00A82595"/>
    <w:rsid w:val="00A828A5"/>
    <w:rsid w:val="00A82A7A"/>
    <w:rsid w:val="00A82BA0"/>
    <w:rsid w:val="00AA196D"/>
    <w:rsid w:val="00AB31E8"/>
    <w:rsid w:val="00AB3303"/>
    <w:rsid w:val="00AB504F"/>
    <w:rsid w:val="00AB5AC5"/>
    <w:rsid w:val="00AB6795"/>
    <w:rsid w:val="00AC0208"/>
    <w:rsid w:val="00AC0B53"/>
    <w:rsid w:val="00AC24A8"/>
    <w:rsid w:val="00AC3A5D"/>
    <w:rsid w:val="00AC472E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87514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53C14"/>
    <w:rsid w:val="00C55E1F"/>
    <w:rsid w:val="00C57200"/>
    <w:rsid w:val="00C60787"/>
    <w:rsid w:val="00C73563"/>
    <w:rsid w:val="00C73900"/>
    <w:rsid w:val="00C77A10"/>
    <w:rsid w:val="00C82257"/>
    <w:rsid w:val="00C82A10"/>
    <w:rsid w:val="00C91F84"/>
    <w:rsid w:val="00CA3BF5"/>
    <w:rsid w:val="00CC501E"/>
    <w:rsid w:val="00CD2C05"/>
    <w:rsid w:val="00CD4B12"/>
    <w:rsid w:val="00CE0758"/>
    <w:rsid w:val="00CE10AA"/>
    <w:rsid w:val="00CE1696"/>
    <w:rsid w:val="00CF3C2F"/>
    <w:rsid w:val="00CF6628"/>
    <w:rsid w:val="00D0090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25C0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B561B"/>
    <w:rsid w:val="00EC2F30"/>
    <w:rsid w:val="00EC34D3"/>
    <w:rsid w:val="00ED236E"/>
    <w:rsid w:val="00ED4E78"/>
    <w:rsid w:val="00EE2B47"/>
    <w:rsid w:val="00EE6608"/>
    <w:rsid w:val="00F017CE"/>
    <w:rsid w:val="00F031FF"/>
    <w:rsid w:val="00F256F0"/>
    <w:rsid w:val="00F33423"/>
    <w:rsid w:val="00F34570"/>
    <w:rsid w:val="00F36A58"/>
    <w:rsid w:val="00F43CB0"/>
    <w:rsid w:val="00F54448"/>
    <w:rsid w:val="00F56434"/>
    <w:rsid w:val="00F67AAA"/>
    <w:rsid w:val="00F9466F"/>
    <w:rsid w:val="00FC15BD"/>
    <w:rsid w:val="00FC6B43"/>
    <w:rsid w:val="00FD16A6"/>
    <w:rsid w:val="00FD4272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basedOn w:val="a0"/>
    <w:uiPriority w:val="99"/>
    <w:unhideWhenUsed/>
    <w:rsid w:val="000766A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766AC"/>
    <w:rPr>
      <w:color w:val="800080"/>
      <w:u w:val="single"/>
    </w:rPr>
  </w:style>
  <w:style w:type="paragraph" w:styleId="12">
    <w:name w:val="toc 1"/>
    <w:basedOn w:val="a"/>
    <w:rsid w:val="00A608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08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08A8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950827" TargetMode="External"/><Relationship Id="rId18" Type="http://schemas.openxmlformats.org/officeDocument/2006/relationships/hyperlink" Target="http://znanium.com/catalog.php?bookinfo=560121" TargetMode="External"/><Relationship Id="rId26" Type="http://schemas.openxmlformats.org/officeDocument/2006/relationships/hyperlink" Target="http://rzd.ru/" TargetMode="External"/><Relationship Id="rId39" Type="http://schemas.openxmlformats.org/officeDocument/2006/relationships/hyperlink" Target="http://re-beat.narod.ru/edu/GE.mezhd.per.htm" TargetMode="External"/><Relationship Id="rId21" Type="http://schemas.openxmlformats.org/officeDocument/2006/relationships/hyperlink" Target="http://znanium.com/catalog.php?bookinfo=468888" TargetMode="External"/><Relationship Id="rId34" Type="http://schemas.openxmlformats.org/officeDocument/2006/relationships/image" Target="media/image12.wmf"/><Relationship Id="rId42" Type="http://schemas.openxmlformats.org/officeDocument/2006/relationships/hyperlink" Target="http://re-beat.narod.ru/edu/GE.mezhd.per.htm" TargetMode="External"/><Relationship Id="rId47" Type="http://schemas.openxmlformats.org/officeDocument/2006/relationships/hyperlink" Target="http://re-beat.narod.ru/edu/GE.mezhd.per.htm" TargetMode="External"/><Relationship Id="rId50" Type="http://schemas.openxmlformats.org/officeDocument/2006/relationships/hyperlink" Target="http://re-beat.narod.ru/edu/GE.mezhd.per.htm" TargetMode="External"/><Relationship Id="rId55" Type="http://schemas.openxmlformats.org/officeDocument/2006/relationships/hyperlink" Target="http://re-beat.narod.ru/edu/GE.mezhd.per.htm" TargetMode="External"/><Relationship Id="rId63" Type="http://schemas.openxmlformats.org/officeDocument/2006/relationships/hyperlink" Target="http://knowledge.allbest.ru/transport/2c0a65635a3bc78a4c53a88421316c26_0.html" TargetMode="External"/><Relationship Id="rId68" Type="http://schemas.openxmlformats.org/officeDocument/2006/relationships/hyperlink" Target="http://knowledge.allbest.ru/transport/2c0a65625a2ad78b4d43b88421206d36_0.html" TargetMode="External"/><Relationship Id="rId76" Type="http://schemas.openxmlformats.org/officeDocument/2006/relationships/oleObject" Target="embeddings/oleObject1.bin"/><Relationship Id="rId7" Type="http://schemas.openxmlformats.org/officeDocument/2006/relationships/image" Target="media/image1.png"/><Relationship Id="rId71" Type="http://schemas.openxmlformats.org/officeDocument/2006/relationships/hyperlink" Target="http://knowledge.allbest.ru/transport/2c0b65635b3ac78b5c43a89521306c36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76013" TargetMode="External"/><Relationship Id="rId29" Type="http://schemas.openxmlformats.org/officeDocument/2006/relationships/image" Target="media/image7.wmf"/><Relationship Id="rId11" Type="http://schemas.openxmlformats.org/officeDocument/2006/relationships/image" Target="media/image5.jpeg"/><Relationship Id="rId24" Type="http://schemas.openxmlformats.org/officeDocument/2006/relationships/hyperlink" Target="http://www.morflot.ru/" TargetMode="External"/><Relationship Id="rId32" Type="http://schemas.openxmlformats.org/officeDocument/2006/relationships/image" Target="media/image10.wmf"/><Relationship Id="rId37" Type="http://schemas.openxmlformats.org/officeDocument/2006/relationships/hyperlink" Target="http://re-beat.narod.ru/edu/GE.mezhd.per.htm" TargetMode="External"/><Relationship Id="rId40" Type="http://schemas.openxmlformats.org/officeDocument/2006/relationships/hyperlink" Target="http://re-beat.narod.ru/edu/GE.mezhd.per.htm" TargetMode="External"/><Relationship Id="rId45" Type="http://schemas.openxmlformats.org/officeDocument/2006/relationships/hyperlink" Target="http://re-beat.narod.ru/edu/GE.mezhd.per.htm" TargetMode="External"/><Relationship Id="rId53" Type="http://schemas.openxmlformats.org/officeDocument/2006/relationships/hyperlink" Target="http://re-beat.narod.ru/edu/GE.mezhd.per.htm" TargetMode="External"/><Relationship Id="rId58" Type="http://schemas.openxmlformats.org/officeDocument/2006/relationships/hyperlink" Target="http://re-beat.narod.ru/edu/GE.mezhd.per.htm" TargetMode="External"/><Relationship Id="rId66" Type="http://schemas.openxmlformats.org/officeDocument/2006/relationships/hyperlink" Target="http://knowledge.allbest.ru/transport/3c0b65635a2ad68a5d53a88421316d37_0.html" TargetMode="External"/><Relationship Id="rId74" Type="http://schemas.openxmlformats.org/officeDocument/2006/relationships/hyperlink" Target="http://knowledge.allbest.ru/transport/2c0b65625a2ad68a5d43b89421316c37_0.html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knowledge.allbest.ru/transport/3c0b65625b2bd68b5d53b88521206d36_0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/product/944893" TargetMode="External"/><Relationship Id="rId31" Type="http://schemas.openxmlformats.org/officeDocument/2006/relationships/image" Target="media/image9.wmf"/><Relationship Id="rId44" Type="http://schemas.openxmlformats.org/officeDocument/2006/relationships/hyperlink" Target="http://re-beat.narod.ru/edu/GE.mezhd.per.htm" TargetMode="External"/><Relationship Id="rId52" Type="http://schemas.openxmlformats.org/officeDocument/2006/relationships/hyperlink" Target="http://re-beat.narod.ru/edu/GE.mezhd.per.htm" TargetMode="External"/><Relationship Id="rId60" Type="http://schemas.openxmlformats.org/officeDocument/2006/relationships/hyperlink" Target="http://knowledge.allbest.ru/transport/3c0b65635b3bc78b4d43b88521306d36_0.html" TargetMode="External"/><Relationship Id="rId65" Type="http://schemas.openxmlformats.org/officeDocument/2006/relationships/hyperlink" Target="http://knowledge.allbest.ru/transport/2c0b65625a2ad69b4c53a88421216d26_0.html" TargetMode="External"/><Relationship Id="rId73" Type="http://schemas.openxmlformats.org/officeDocument/2006/relationships/hyperlink" Target="http://knowledge.allbest.ru/transport/2c0a65625b2ac68b5c53b88521316d27_0.html" TargetMode="External"/><Relationship Id="rId7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bookinfo=370959" TargetMode="External"/><Relationship Id="rId22" Type="http://schemas.openxmlformats.org/officeDocument/2006/relationships/hyperlink" Target="http://znanium.com/catalog.php?bookinfo=525684" TargetMode="External"/><Relationship Id="rId27" Type="http://schemas.openxmlformats.org/officeDocument/2006/relationships/hyperlink" Target="http://www.fiata.com/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3.wmf"/><Relationship Id="rId43" Type="http://schemas.openxmlformats.org/officeDocument/2006/relationships/hyperlink" Target="http://re-beat.narod.ru/edu/GE.mezhd.per.htm" TargetMode="External"/><Relationship Id="rId48" Type="http://schemas.openxmlformats.org/officeDocument/2006/relationships/hyperlink" Target="http://re-beat.narod.ru/edu/GE.mezhd.per.htm" TargetMode="External"/><Relationship Id="rId56" Type="http://schemas.openxmlformats.org/officeDocument/2006/relationships/hyperlink" Target="http://re-beat.narod.ru/edu/GE.mezhd.per.htm" TargetMode="External"/><Relationship Id="rId64" Type="http://schemas.openxmlformats.org/officeDocument/2006/relationships/hyperlink" Target="http://knowledge.allbest.ru/transport/3c0b65635a3bc79b5c53b89421316c37_0.html" TargetMode="External"/><Relationship Id="rId69" Type="http://schemas.openxmlformats.org/officeDocument/2006/relationships/hyperlink" Target="http://knowledge.allbest.ru/transport/2c0b65635b3bc78b5c53a88521316d26_0.html" TargetMode="External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://re-beat.narod.ru/edu/GE.mezhd.per.htm" TargetMode="External"/><Relationship Id="rId72" Type="http://schemas.openxmlformats.org/officeDocument/2006/relationships/hyperlink" Target="http://knowledge.allbest.ru/transport/3c0b65635a2bc78a5d43b88421216d26_0.html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.php?bookinfo=426961" TargetMode="External"/><Relationship Id="rId25" Type="http://schemas.openxmlformats.org/officeDocument/2006/relationships/hyperlink" Target="http://www.far-aerf.ru/" TargetMode="External"/><Relationship Id="rId33" Type="http://schemas.openxmlformats.org/officeDocument/2006/relationships/image" Target="media/image11.wmf"/><Relationship Id="rId38" Type="http://schemas.openxmlformats.org/officeDocument/2006/relationships/hyperlink" Target="http://re-beat.narod.ru/edu/GE.mezhd.per.htm" TargetMode="External"/><Relationship Id="rId46" Type="http://schemas.openxmlformats.org/officeDocument/2006/relationships/hyperlink" Target="http://re-beat.narod.ru/edu/GE.mezhd.per.htm" TargetMode="External"/><Relationship Id="rId59" Type="http://schemas.openxmlformats.org/officeDocument/2006/relationships/hyperlink" Target="http://re-beat.narod.ru/edu/GE.mezhd.per.htm" TargetMode="External"/><Relationship Id="rId67" Type="http://schemas.openxmlformats.org/officeDocument/2006/relationships/hyperlink" Target="http://knowledge.allbest.ru/transport/3c0b65635a3ac78a4d53b88521216d37_0.html" TargetMode="External"/><Relationship Id="rId20" Type="http://schemas.openxmlformats.org/officeDocument/2006/relationships/hyperlink" Target="http://znanium.com/catalog.php?bookinfo=511982" TargetMode="External"/><Relationship Id="rId41" Type="http://schemas.openxmlformats.org/officeDocument/2006/relationships/hyperlink" Target="http://re-beat.narod.ru/edu/GE.mezhd.per.htm" TargetMode="External"/><Relationship Id="rId54" Type="http://schemas.openxmlformats.org/officeDocument/2006/relationships/hyperlink" Target="http://re-beat.narod.ru/edu/GE.mezhd.per.htm" TargetMode="External"/><Relationship Id="rId62" Type="http://schemas.openxmlformats.org/officeDocument/2006/relationships/hyperlink" Target="http://knowledge.allbest.ru/transport/3c0a65635a3ac68a5d43b88521306d27_0.html" TargetMode="External"/><Relationship Id="rId70" Type="http://schemas.openxmlformats.org/officeDocument/2006/relationships/hyperlink" Target="http://knowledge.allbest.ru/transport/3c0b65625b2ac69b4d53a88521316c27_0.html" TargetMode="External"/><Relationship Id="rId75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catalog.php?bookinfo=420635" TargetMode="External"/><Relationship Id="rId23" Type="http://schemas.openxmlformats.org/officeDocument/2006/relationships/hyperlink" Target="http://www.mintrans.ru/" TargetMode="External"/><Relationship Id="rId28" Type="http://schemas.openxmlformats.org/officeDocument/2006/relationships/hyperlink" Target="http://www.6pl.ru/" TargetMode="External"/><Relationship Id="rId36" Type="http://schemas.openxmlformats.org/officeDocument/2006/relationships/hyperlink" Target="http://re-beat.narod.ru/edu/GE.mezhd.per.htm" TargetMode="External"/><Relationship Id="rId49" Type="http://schemas.openxmlformats.org/officeDocument/2006/relationships/hyperlink" Target="http://re-beat.narod.ru/edu/GE.mezhd.per.htm" TargetMode="External"/><Relationship Id="rId57" Type="http://schemas.openxmlformats.org/officeDocument/2006/relationships/hyperlink" Target="http://re-beat.narod.ru/edu/GE.mezhd.p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8229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55030</CharactersWithSpaces>
  <SharedDoc>false</SharedDoc>
  <HLinks>
    <vt:vector size="324" baseType="variant">
      <vt:variant>
        <vt:i4>5832805</vt:i4>
      </vt:variant>
      <vt:variant>
        <vt:i4>180</vt:i4>
      </vt:variant>
      <vt:variant>
        <vt:i4>0</vt:i4>
      </vt:variant>
      <vt:variant>
        <vt:i4>5</vt:i4>
      </vt:variant>
      <vt:variant>
        <vt:lpwstr>http://knowledge.allbest.ru/transport/2c0b65625a2ad68a5d43b89421316c37_0.html</vt:lpwstr>
      </vt:variant>
      <vt:variant>
        <vt:lpwstr/>
      </vt:variant>
      <vt:variant>
        <vt:i4>5963875</vt:i4>
      </vt:variant>
      <vt:variant>
        <vt:i4>177</vt:i4>
      </vt:variant>
      <vt:variant>
        <vt:i4>0</vt:i4>
      </vt:variant>
      <vt:variant>
        <vt:i4>5</vt:i4>
      </vt:variant>
      <vt:variant>
        <vt:lpwstr>http://knowledge.allbest.ru/transport/2c0a65625b2ac68b5c53b88521316d27_0.html</vt:lpwstr>
      </vt:variant>
      <vt:variant>
        <vt:lpwstr/>
      </vt:variant>
      <vt:variant>
        <vt:i4>6029410</vt:i4>
      </vt:variant>
      <vt:variant>
        <vt:i4>174</vt:i4>
      </vt:variant>
      <vt:variant>
        <vt:i4>0</vt:i4>
      </vt:variant>
      <vt:variant>
        <vt:i4>5</vt:i4>
      </vt:variant>
      <vt:variant>
        <vt:lpwstr>http://knowledge.allbest.ru/transport/3c0b65635a2bc78a5d43b88421216d26_0.html</vt:lpwstr>
      </vt:variant>
      <vt:variant>
        <vt:lpwstr/>
      </vt:variant>
      <vt:variant>
        <vt:i4>6226016</vt:i4>
      </vt:variant>
      <vt:variant>
        <vt:i4>171</vt:i4>
      </vt:variant>
      <vt:variant>
        <vt:i4>0</vt:i4>
      </vt:variant>
      <vt:variant>
        <vt:i4>5</vt:i4>
      </vt:variant>
      <vt:variant>
        <vt:lpwstr>http://knowledge.allbest.ru/transport/2c0b65635b3ac78b5c43a89521306c36_0.html</vt:lpwstr>
      </vt:variant>
      <vt:variant>
        <vt:lpwstr/>
      </vt:variant>
      <vt:variant>
        <vt:i4>5767265</vt:i4>
      </vt:variant>
      <vt:variant>
        <vt:i4>168</vt:i4>
      </vt:variant>
      <vt:variant>
        <vt:i4>0</vt:i4>
      </vt:variant>
      <vt:variant>
        <vt:i4>5</vt:i4>
      </vt:variant>
      <vt:variant>
        <vt:lpwstr>http://knowledge.allbest.ru/transport/3c0b65625b2ac69b4d53a88521316c27_0.html</vt:lpwstr>
      </vt:variant>
      <vt:variant>
        <vt:lpwstr/>
      </vt:variant>
      <vt:variant>
        <vt:i4>5898337</vt:i4>
      </vt:variant>
      <vt:variant>
        <vt:i4>165</vt:i4>
      </vt:variant>
      <vt:variant>
        <vt:i4>0</vt:i4>
      </vt:variant>
      <vt:variant>
        <vt:i4>5</vt:i4>
      </vt:variant>
      <vt:variant>
        <vt:lpwstr>http://knowledge.allbest.ru/transport/2c0b65635b3bc78b5c53a88521316d26_0.html</vt:lpwstr>
      </vt:variant>
      <vt:variant>
        <vt:lpwstr/>
      </vt:variant>
      <vt:variant>
        <vt:i4>6226020</vt:i4>
      </vt:variant>
      <vt:variant>
        <vt:i4>162</vt:i4>
      </vt:variant>
      <vt:variant>
        <vt:i4>0</vt:i4>
      </vt:variant>
      <vt:variant>
        <vt:i4>5</vt:i4>
      </vt:variant>
      <vt:variant>
        <vt:lpwstr>http://knowledge.allbest.ru/transport/2c0a65625a2ad78b4d43b88421206d36_0.html</vt:lpwstr>
      </vt:variant>
      <vt:variant>
        <vt:lpwstr/>
      </vt:variant>
      <vt:variant>
        <vt:i4>6226018</vt:i4>
      </vt:variant>
      <vt:variant>
        <vt:i4>159</vt:i4>
      </vt:variant>
      <vt:variant>
        <vt:i4>0</vt:i4>
      </vt:variant>
      <vt:variant>
        <vt:i4>5</vt:i4>
      </vt:variant>
      <vt:variant>
        <vt:lpwstr>http://knowledge.allbest.ru/transport/3c0b65635a3ac78a4d53b88521216d37_0.html</vt:lpwstr>
      </vt:variant>
      <vt:variant>
        <vt:lpwstr/>
      </vt:variant>
      <vt:variant>
        <vt:i4>6226023</vt:i4>
      </vt:variant>
      <vt:variant>
        <vt:i4>156</vt:i4>
      </vt:variant>
      <vt:variant>
        <vt:i4>0</vt:i4>
      </vt:variant>
      <vt:variant>
        <vt:i4>5</vt:i4>
      </vt:variant>
      <vt:variant>
        <vt:lpwstr>http://knowledge.allbest.ru/transport/3c0b65635a2ad68a5d53a88421316d37_0.html</vt:lpwstr>
      </vt:variant>
      <vt:variant>
        <vt:lpwstr/>
      </vt:variant>
      <vt:variant>
        <vt:i4>5963878</vt:i4>
      </vt:variant>
      <vt:variant>
        <vt:i4>153</vt:i4>
      </vt:variant>
      <vt:variant>
        <vt:i4>0</vt:i4>
      </vt:variant>
      <vt:variant>
        <vt:i4>5</vt:i4>
      </vt:variant>
      <vt:variant>
        <vt:lpwstr>http://knowledge.allbest.ru/transport/2c0b65625a2ad69b4c53a88421216d26_0.html</vt:lpwstr>
      </vt:variant>
      <vt:variant>
        <vt:lpwstr/>
      </vt:variant>
      <vt:variant>
        <vt:i4>6160482</vt:i4>
      </vt:variant>
      <vt:variant>
        <vt:i4>150</vt:i4>
      </vt:variant>
      <vt:variant>
        <vt:i4>0</vt:i4>
      </vt:variant>
      <vt:variant>
        <vt:i4>5</vt:i4>
      </vt:variant>
      <vt:variant>
        <vt:lpwstr>http://knowledge.allbest.ru/transport/3c0b65635a3bc79b5c53b89421316c37_0.html</vt:lpwstr>
      </vt:variant>
      <vt:variant>
        <vt:lpwstr/>
      </vt:variant>
      <vt:variant>
        <vt:i4>6226016</vt:i4>
      </vt:variant>
      <vt:variant>
        <vt:i4>147</vt:i4>
      </vt:variant>
      <vt:variant>
        <vt:i4>0</vt:i4>
      </vt:variant>
      <vt:variant>
        <vt:i4>5</vt:i4>
      </vt:variant>
      <vt:variant>
        <vt:lpwstr>http://knowledge.allbest.ru/transport/2c0a65635a3bc78a4c53a88421316c26_0.html</vt:lpwstr>
      </vt:variant>
      <vt:variant>
        <vt:lpwstr/>
      </vt:variant>
      <vt:variant>
        <vt:i4>6029410</vt:i4>
      </vt:variant>
      <vt:variant>
        <vt:i4>144</vt:i4>
      </vt:variant>
      <vt:variant>
        <vt:i4>0</vt:i4>
      </vt:variant>
      <vt:variant>
        <vt:i4>5</vt:i4>
      </vt:variant>
      <vt:variant>
        <vt:lpwstr>http://knowledge.allbest.ru/transport/3c0a65635a3ac68a5d43b88521306d27_0.html</vt:lpwstr>
      </vt:variant>
      <vt:variant>
        <vt:lpwstr/>
      </vt:variant>
      <vt:variant>
        <vt:i4>6029413</vt:i4>
      </vt:variant>
      <vt:variant>
        <vt:i4>141</vt:i4>
      </vt:variant>
      <vt:variant>
        <vt:i4>0</vt:i4>
      </vt:variant>
      <vt:variant>
        <vt:i4>5</vt:i4>
      </vt:variant>
      <vt:variant>
        <vt:lpwstr>http://knowledge.allbest.ru/transport/3c0b65625b2bd68b5d53b88521206d36_0.html</vt:lpwstr>
      </vt:variant>
      <vt:variant>
        <vt:lpwstr/>
      </vt:variant>
      <vt:variant>
        <vt:i4>6029410</vt:i4>
      </vt:variant>
      <vt:variant>
        <vt:i4>138</vt:i4>
      </vt:variant>
      <vt:variant>
        <vt:i4>0</vt:i4>
      </vt:variant>
      <vt:variant>
        <vt:i4>5</vt:i4>
      </vt:variant>
      <vt:variant>
        <vt:lpwstr>http://knowledge.allbest.ru/transport/3c0b65635b3bc78b4d43b88521306d36_0.html</vt:lpwstr>
      </vt:variant>
      <vt:variant>
        <vt:lpwstr/>
      </vt:variant>
      <vt:variant>
        <vt:i4>6160484</vt:i4>
      </vt:variant>
      <vt:variant>
        <vt:i4>135</vt:i4>
      </vt:variant>
      <vt:variant>
        <vt:i4>0</vt:i4>
      </vt:variant>
      <vt:variant>
        <vt:i4>5</vt:i4>
      </vt:variant>
      <vt:variant>
        <vt:lpwstr>http://knowledge.allbest.ru/transport/3c0a65625b2ad78a4c43b89521316c27_0.html</vt:lpwstr>
      </vt:variant>
      <vt:variant>
        <vt:lpwstr/>
      </vt:variant>
      <vt:variant>
        <vt:i4>589932</vt:i4>
      </vt:variant>
      <vt:variant>
        <vt:i4>132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_Toc321085735</vt:lpwstr>
      </vt:variant>
      <vt:variant>
        <vt:i4>589932</vt:i4>
      </vt:variant>
      <vt:variant>
        <vt:i4>129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_Toc321085734</vt:lpwstr>
      </vt:variant>
      <vt:variant>
        <vt:i4>589932</vt:i4>
      </vt:variant>
      <vt:variant>
        <vt:i4>126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_Toc321085733</vt:lpwstr>
      </vt:variant>
      <vt:variant>
        <vt:i4>589932</vt:i4>
      </vt:variant>
      <vt:variant>
        <vt:i4>123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_Toc321085732</vt:lpwstr>
      </vt:variant>
      <vt:variant>
        <vt:i4>589932</vt:i4>
      </vt:variant>
      <vt:variant>
        <vt:i4>120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_Toc321085731</vt:lpwstr>
      </vt:variant>
      <vt:variant>
        <vt:i4>589932</vt:i4>
      </vt:variant>
      <vt:variant>
        <vt:i4>117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_Toc321085730</vt:lpwstr>
      </vt:variant>
      <vt:variant>
        <vt:i4>524396</vt:i4>
      </vt:variant>
      <vt:variant>
        <vt:i4>114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_Toc321085729</vt:lpwstr>
      </vt:variant>
      <vt:variant>
        <vt:i4>524396</vt:i4>
      </vt:variant>
      <vt:variant>
        <vt:i4>111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_Toc321085728</vt:lpwstr>
      </vt:variant>
      <vt:variant>
        <vt:i4>524396</vt:i4>
      </vt:variant>
      <vt:variant>
        <vt:i4>108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_Toc321085727</vt:lpwstr>
      </vt:variant>
      <vt:variant>
        <vt:i4>524396</vt:i4>
      </vt:variant>
      <vt:variant>
        <vt:i4>105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_Toc321085726</vt:lpwstr>
      </vt:variant>
      <vt:variant>
        <vt:i4>524396</vt:i4>
      </vt:variant>
      <vt:variant>
        <vt:i4>102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_Toc321085725</vt:lpwstr>
      </vt:variant>
      <vt:variant>
        <vt:i4>524396</vt:i4>
      </vt:variant>
      <vt:variant>
        <vt:i4>99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_Toc321085724</vt:lpwstr>
      </vt:variant>
      <vt:variant>
        <vt:i4>524396</vt:i4>
      </vt:variant>
      <vt:variant>
        <vt:i4>96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_Toc321085723</vt:lpwstr>
      </vt:variant>
      <vt:variant>
        <vt:i4>524396</vt:i4>
      </vt:variant>
      <vt:variant>
        <vt:i4>93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_Toc321085722</vt:lpwstr>
      </vt:variant>
      <vt:variant>
        <vt:i4>524396</vt:i4>
      </vt:variant>
      <vt:variant>
        <vt:i4>90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_Toc321085721</vt:lpwstr>
      </vt:variant>
      <vt:variant>
        <vt:i4>524396</vt:i4>
      </vt:variant>
      <vt:variant>
        <vt:i4>87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_Toc321085720</vt:lpwstr>
      </vt:variant>
      <vt:variant>
        <vt:i4>721004</vt:i4>
      </vt:variant>
      <vt:variant>
        <vt:i4>84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_Toc321085719</vt:lpwstr>
      </vt:variant>
      <vt:variant>
        <vt:i4>721004</vt:i4>
      </vt:variant>
      <vt:variant>
        <vt:i4>81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_Toc321085718</vt:lpwstr>
      </vt:variant>
      <vt:variant>
        <vt:i4>721004</vt:i4>
      </vt:variant>
      <vt:variant>
        <vt:i4>78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_Toc321085717</vt:lpwstr>
      </vt:variant>
      <vt:variant>
        <vt:i4>721004</vt:i4>
      </vt:variant>
      <vt:variant>
        <vt:i4>75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_Toc321085716</vt:lpwstr>
      </vt:variant>
      <vt:variant>
        <vt:i4>721004</vt:i4>
      </vt:variant>
      <vt:variant>
        <vt:i4>72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_Toc321085715</vt:lpwstr>
      </vt:variant>
      <vt:variant>
        <vt:i4>721004</vt:i4>
      </vt:variant>
      <vt:variant>
        <vt:i4>69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_Toc321085714</vt:lpwstr>
      </vt:variant>
      <vt:variant>
        <vt:i4>721004</vt:i4>
      </vt:variant>
      <vt:variant>
        <vt:i4>66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_Toc321085713</vt:lpwstr>
      </vt:variant>
      <vt:variant>
        <vt:i4>721004</vt:i4>
      </vt:variant>
      <vt:variant>
        <vt:i4>63</vt:i4>
      </vt:variant>
      <vt:variant>
        <vt:i4>0</vt:i4>
      </vt:variant>
      <vt:variant>
        <vt:i4>5</vt:i4>
      </vt:variant>
      <vt:variant>
        <vt:lpwstr>http://re-beat.narod.ru/edu/GE.mezhd.per.htm</vt:lpwstr>
      </vt:variant>
      <vt:variant>
        <vt:lpwstr>_Toc321085712</vt:lpwstr>
      </vt:variant>
      <vt:variant>
        <vt:i4>2883707</vt:i4>
      </vt:variant>
      <vt:variant>
        <vt:i4>39</vt:i4>
      </vt:variant>
      <vt:variant>
        <vt:i4>0</vt:i4>
      </vt:variant>
      <vt:variant>
        <vt:i4>5</vt:i4>
      </vt:variant>
      <vt:variant>
        <vt:lpwstr>http://www.6pl.ru/</vt:lpwstr>
      </vt:variant>
      <vt:variant>
        <vt:lpwstr/>
      </vt:variant>
      <vt:variant>
        <vt:i4>4390924</vt:i4>
      </vt:variant>
      <vt:variant>
        <vt:i4>36</vt:i4>
      </vt:variant>
      <vt:variant>
        <vt:i4>0</vt:i4>
      </vt:variant>
      <vt:variant>
        <vt:i4>5</vt:i4>
      </vt:variant>
      <vt:variant>
        <vt:lpwstr>http://www.fiata.com/</vt:lpwstr>
      </vt:variant>
      <vt:variant>
        <vt:lpwstr/>
      </vt:variant>
      <vt:variant>
        <vt:i4>6291496</vt:i4>
      </vt:variant>
      <vt:variant>
        <vt:i4>33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http://www.far-aerf.ru/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  <vt:variant>
        <vt:i4>7274541</vt:i4>
      </vt:variant>
      <vt:variant>
        <vt:i4>24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2687033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http://znanium.com/catalog.php?bookinfo=525684</vt:lpwstr>
      </vt:variant>
      <vt:variant>
        <vt:lpwstr/>
      </vt:variant>
      <vt:variant>
        <vt:i4>3080245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http://znanium.com/catalog.php?bookinfo=468888</vt:lpwstr>
      </vt:variant>
      <vt:variant>
        <vt:lpwstr/>
      </vt:variant>
      <vt:variant>
        <vt:i4>2293821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http://znanium.com/catalog.php?bookinfo=511982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http://znanium.com/catalog.php?bookinfo=426961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http://znanium.com/catalog.php?bookinfo=476013</vt:lpwstr>
      </vt:variant>
      <vt:variant>
        <vt:lpwstr/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http://znanium.com/catalog.php?bookinfo=420635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http://znanium.com/catalog.php?bookinfo=370959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http://znanium.com/catalog.php?bookinfo=538869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guap</dc:creator>
  <cp:lastModifiedBy>user</cp:lastModifiedBy>
  <cp:revision>14</cp:revision>
  <cp:lastPrinted>2015-09-08T06:12:00Z</cp:lastPrinted>
  <dcterms:created xsi:type="dcterms:W3CDTF">2019-08-22T07:47:00Z</dcterms:created>
  <dcterms:modified xsi:type="dcterms:W3CDTF">2020-06-17T14:01:00Z</dcterms:modified>
</cp:coreProperties>
</file>