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87" w:rsidRDefault="00B75873">
      <w:pPr>
        <w:jc w:val="center"/>
        <w:rPr>
          <w:noProof/>
          <w:spacing w:val="-6"/>
        </w:rPr>
      </w:pPr>
      <w:bookmarkStart w:id="0" w:name="_GoBack"/>
      <w:bookmarkEnd w:id="0"/>
      <w:r>
        <w:rPr>
          <w:noProof/>
          <w:spacing w:val="-6"/>
        </w:rPr>
        <w:t>МИНИСТЕРСТВО НАУКИ И ВЫСШЕГО ОБРАЗОВАНИЯ РОССИЙСКОЙ ФЕДЕРАЦИИ</w:t>
      </w:r>
    </w:p>
    <w:p w:rsidR="00524C87" w:rsidRDefault="00B75873">
      <w:pPr>
        <w:jc w:val="center"/>
        <w:rPr>
          <w:noProof/>
        </w:rPr>
      </w:pPr>
      <w:r>
        <w:rPr>
          <w:noProof/>
        </w:rPr>
        <w:t xml:space="preserve">федеральное государственное автономное образовательное учреждение </w:t>
      </w:r>
    </w:p>
    <w:p w:rsidR="00524C87" w:rsidRDefault="00B75873">
      <w:pPr>
        <w:jc w:val="center"/>
        <w:rPr>
          <w:noProof/>
        </w:rPr>
      </w:pPr>
      <w:r>
        <w:rPr>
          <w:noProof/>
        </w:rPr>
        <w:t>высшего образования</w:t>
      </w:r>
    </w:p>
    <w:p w:rsidR="00524C87" w:rsidRDefault="00B75873">
      <w:pPr>
        <w:jc w:val="center"/>
        <w:rPr>
          <w:noProof/>
          <w:spacing w:val="-6"/>
        </w:rPr>
      </w:pPr>
      <w:r>
        <w:rPr>
          <w:noProof/>
          <w:spacing w:val="-6"/>
        </w:rPr>
        <w:t>«Санкт-Петербургский государственный университет аэрокосмического приборостроения»</w:t>
      </w:r>
    </w:p>
    <w:p w:rsidR="00524C87" w:rsidRDefault="00524C87">
      <w:pPr>
        <w:jc w:val="center"/>
        <w:rPr>
          <w:noProof/>
          <w:spacing w:val="-6"/>
        </w:rPr>
      </w:pPr>
    </w:p>
    <w:p w:rsidR="00524C87" w:rsidRDefault="00524C87">
      <w:pPr>
        <w:widowControl w:val="0"/>
        <w:autoSpaceDE w:val="0"/>
        <w:autoSpaceDN w:val="0"/>
        <w:adjustRightInd w:val="0"/>
        <w:ind w:firstLine="567"/>
        <w:jc w:val="center"/>
      </w:pPr>
    </w:p>
    <w:p w:rsidR="00061729" w:rsidRPr="001D74B2" w:rsidRDefault="00061729" w:rsidP="00061729">
      <w:pPr>
        <w:widowControl w:val="0"/>
        <w:autoSpaceDE w:val="0"/>
        <w:autoSpaceDN w:val="0"/>
        <w:adjustRightInd w:val="0"/>
        <w:ind w:firstLine="567"/>
        <w:jc w:val="center"/>
      </w:pPr>
      <w:r w:rsidRPr="00220975">
        <w:t>Кафедра №</w:t>
      </w:r>
      <w:bookmarkStart w:id="1" w:name="rkaf"/>
      <w:bookmarkEnd w:id="1"/>
      <w:r>
        <w:t>1</w:t>
      </w:r>
      <w:r w:rsidRPr="001D74B2">
        <w:t>3</w:t>
      </w:r>
      <w:r w:rsidRPr="00220975">
        <w:t xml:space="preserve"> </w:t>
      </w:r>
      <w:r>
        <w:t>Эксплуатации и управления аэрокосмическими системами</w:t>
      </w:r>
    </w:p>
    <w:p w:rsidR="00061729" w:rsidRPr="00220975" w:rsidRDefault="00061729" w:rsidP="00061729">
      <w:pPr>
        <w:widowControl w:val="0"/>
        <w:autoSpaceDE w:val="0"/>
        <w:autoSpaceDN w:val="0"/>
        <w:adjustRightInd w:val="0"/>
        <w:ind w:firstLine="567"/>
        <w:jc w:val="center"/>
      </w:pPr>
      <w:r w:rsidRPr="00220975">
        <w:rPr>
          <w:sz w:val="16"/>
          <w:szCs w:val="16"/>
        </w:rPr>
        <w:t>(номер, название)</w:t>
      </w:r>
    </w:p>
    <w:p w:rsidR="00B75873" w:rsidRPr="00BE41C2" w:rsidRDefault="00B75873" w:rsidP="00B75873">
      <w:pPr>
        <w:widowControl w:val="0"/>
        <w:autoSpaceDE w:val="0"/>
        <w:autoSpaceDN w:val="0"/>
        <w:adjustRightInd w:val="0"/>
        <w:ind w:firstLine="567"/>
        <w:jc w:val="right"/>
      </w:pPr>
    </w:p>
    <w:tbl>
      <w:tblPr>
        <w:tblW w:w="4253" w:type="dxa"/>
        <w:tblInd w:w="5211" w:type="dxa"/>
        <w:tblLook w:val="04A0"/>
      </w:tblPr>
      <w:tblGrid>
        <w:gridCol w:w="4253"/>
      </w:tblGrid>
      <w:tr w:rsidR="00061729" w:rsidRPr="00FF5C4A" w:rsidTr="0006172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center"/>
              <w:rPr>
                <w:color w:val="000000"/>
              </w:rPr>
            </w:pPr>
            <w:r w:rsidRPr="001D74B2">
              <w:rPr>
                <w:color w:val="000000"/>
                <w:szCs w:val="20"/>
              </w:rPr>
              <w:t>УТВЕРЖДАЮ</w:t>
            </w:r>
          </w:p>
        </w:tc>
      </w:tr>
      <w:tr w:rsidR="00061729" w:rsidRPr="00FF5C4A" w:rsidTr="00061729">
        <w:trPr>
          <w:trHeight w:val="26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both"/>
              <w:rPr>
                <w:color w:val="000000"/>
              </w:rPr>
            </w:pPr>
            <w:r w:rsidRPr="001D74B2">
              <w:rPr>
                <w:color w:val="000000"/>
              </w:rPr>
              <w:t>Руководитель направления</w:t>
            </w:r>
          </w:p>
        </w:tc>
      </w:tr>
      <w:tr w:rsidR="00061729" w:rsidRPr="00FF5C4A" w:rsidTr="00061729">
        <w:trPr>
          <w:trHeight w:val="48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both"/>
              <w:rPr>
                <w:color w:val="000000"/>
              </w:rPr>
            </w:pPr>
            <w:bookmarkStart w:id="2" w:name="dol_ruk_napr"/>
            <w:bookmarkEnd w:id="2"/>
            <w:r w:rsidRPr="001D74B2">
              <w:rPr>
                <w:color w:val="000000"/>
              </w:rPr>
              <w:t>доц.</w:t>
            </w:r>
            <w:proofErr w:type="gramStart"/>
            <w:r w:rsidRPr="001D74B2">
              <w:rPr>
                <w:color w:val="000000"/>
              </w:rPr>
              <w:t>,к</w:t>
            </w:r>
            <w:proofErr w:type="gramEnd"/>
            <w:r w:rsidRPr="001D74B2">
              <w:rPr>
                <w:color w:val="000000"/>
              </w:rPr>
              <w:t>.т.н.</w:t>
            </w:r>
          </w:p>
        </w:tc>
      </w:tr>
      <w:tr w:rsidR="00061729" w:rsidRPr="00FF5C4A" w:rsidTr="0006172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center"/>
              <w:rPr>
                <w:color w:val="000000"/>
                <w:sz w:val="16"/>
                <w:szCs w:val="16"/>
              </w:rPr>
            </w:pPr>
            <w:r w:rsidRPr="001D74B2">
              <w:rPr>
                <w:color w:val="000000"/>
                <w:sz w:val="16"/>
                <w:szCs w:val="16"/>
              </w:rPr>
              <w:t>(должность, уч. степень, звание)</w:t>
            </w:r>
          </w:p>
        </w:tc>
      </w:tr>
      <w:tr w:rsidR="00061729" w:rsidRPr="00FF5C4A" w:rsidTr="00061729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both"/>
              <w:rPr>
                <w:color w:val="000000"/>
              </w:rPr>
            </w:pPr>
            <w:bookmarkStart w:id="3" w:name="fio_ruk_napr"/>
            <w:bookmarkEnd w:id="3"/>
            <w:r w:rsidRPr="001D74B2">
              <w:rPr>
                <w:color w:val="000000"/>
              </w:rPr>
              <w:t>Н.А. Овчинникова</w:t>
            </w:r>
          </w:p>
        </w:tc>
      </w:tr>
      <w:tr w:rsidR="00061729" w:rsidRPr="00FF5C4A" w:rsidTr="0006172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center"/>
              <w:rPr>
                <w:color w:val="000000"/>
                <w:sz w:val="16"/>
                <w:szCs w:val="16"/>
              </w:rPr>
            </w:pPr>
            <w:r w:rsidRPr="001D74B2"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061729" w:rsidRPr="00FF5C4A" w:rsidTr="00061729">
        <w:trPr>
          <w:trHeight w:val="43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ind w:hanging="49"/>
              <w:jc w:val="both"/>
              <w:rPr>
                <w:color w:val="000000"/>
              </w:rPr>
            </w:pPr>
          </w:p>
        </w:tc>
      </w:tr>
      <w:tr w:rsidR="00061729" w:rsidRPr="00FF5C4A" w:rsidTr="0006172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061729">
            <w:pPr>
              <w:jc w:val="center"/>
              <w:rPr>
                <w:color w:val="000000"/>
                <w:sz w:val="16"/>
                <w:szCs w:val="16"/>
              </w:rPr>
            </w:pPr>
            <w:r w:rsidRPr="001D74B2"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061729" w:rsidRPr="00FF5C4A" w:rsidTr="00061729">
        <w:trPr>
          <w:trHeight w:val="28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29" w:rsidRPr="001D74B2" w:rsidRDefault="00061729" w:rsidP="00231FB0">
            <w:pPr>
              <w:jc w:val="center"/>
              <w:rPr>
                <w:color w:val="000000"/>
                <w:lang w:val="en-US"/>
              </w:rPr>
            </w:pPr>
            <w:bookmarkStart w:id="4" w:name="date_utv_titul"/>
            <w:bookmarkEnd w:id="4"/>
            <w:r w:rsidRPr="001D74B2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-638175</wp:posOffset>
                  </wp:positionV>
                  <wp:extent cx="1000125" cy="676275"/>
                  <wp:effectExtent l="19050" t="0" r="9525" b="0"/>
                  <wp:wrapNone/>
                  <wp:docPr id="5" name="Рисунок 3" descr="C:\Users\user\Desktop\ВАЛЯ\Подписи в png\Овчинни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АЛЯ\Подписи в png\Овчинни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74B2">
              <w:t>«</w:t>
            </w:r>
            <w:r w:rsidR="00C57508">
              <w:t>2</w:t>
            </w:r>
            <w:r w:rsidR="00231FB0">
              <w:t>4</w:t>
            </w:r>
            <w:r w:rsidRPr="001D74B2">
              <w:t xml:space="preserve">» </w:t>
            </w:r>
            <w:r w:rsidR="00231FB0">
              <w:t>июня</w:t>
            </w:r>
            <w:r w:rsidRPr="001D74B2">
              <w:rPr>
                <w:spacing w:val="-2"/>
              </w:rPr>
              <w:t xml:space="preserve"> </w:t>
            </w:r>
            <w:r w:rsidRPr="001D74B2">
              <w:t>202</w:t>
            </w:r>
            <w:r w:rsidR="00231FB0">
              <w:t>4</w:t>
            </w:r>
            <w:r w:rsidRPr="001D74B2">
              <w:rPr>
                <w:spacing w:val="-2"/>
              </w:rPr>
              <w:t xml:space="preserve"> </w:t>
            </w:r>
            <w:r w:rsidRPr="001D74B2">
              <w:t>г.</w:t>
            </w:r>
            <w:r w:rsidRPr="001D74B2">
              <w:rPr>
                <w:noProof/>
              </w:rPr>
              <w:t xml:space="preserve"> </w:t>
            </w:r>
          </w:p>
        </w:tc>
      </w:tr>
    </w:tbl>
    <w:p w:rsidR="00524C87" w:rsidRPr="00BE41C2" w:rsidRDefault="00524C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24C87" w:rsidRPr="00BE41C2" w:rsidRDefault="00524C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24C87" w:rsidRPr="00BE41C2" w:rsidRDefault="00B75873">
      <w:pPr>
        <w:suppressAutoHyphens/>
        <w:ind w:firstLine="709"/>
        <w:jc w:val="center"/>
        <w:rPr>
          <w:b/>
        </w:rPr>
      </w:pPr>
      <w:r w:rsidRPr="00BE41C2">
        <w:rPr>
          <w:b/>
        </w:rPr>
        <w:t>Календарный план воспитательной работы</w:t>
      </w:r>
    </w:p>
    <w:p w:rsidR="00524C87" w:rsidRPr="00BE41C2" w:rsidRDefault="00B75873">
      <w:pPr>
        <w:suppressAutoHyphens/>
        <w:jc w:val="center"/>
        <w:rPr>
          <w:rStyle w:val="fontstyle01"/>
          <w:rFonts w:eastAsia="Calibri"/>
          <w:b/>
        </w:rPr>
      </w:pPr>
      <w:r w:rsidRPr="00BE41C2">
        <w:rPr>
          <w:b/>
        </w:rPr>
        <w:t xml:space="preserve"> на учебный год основной образовательной программы высшего и среднего профессионального образования </w:t>
      </w:r>
    </w:p>
    <w:p w:rsidR="00524C87" w:rsidRPr="00BE41C2" w:rsidRDefault="00524C87">
      <w:pPr>
        <w:widowControl w:val="0"/>
        <w:autoSpaceDE w:val="0"/>
        <w:autoSpaceDN w:val="0"/>
        <w:adjustRightInd w:val="0"/>
        <w:jc w:val="center"/>
      </w:pPr>
    </w:p>
    <w:p w:rsidR="00524C87" w:rsidRPr="00BE41C2" w:rsidRDefault="00524C87">
      <w:pPr>
        <w:widowControl w:val="0"/>
        <w:autoSpaceDE w:val="0"/>
        <w:autoSpaceDN w:val="0"/>
        <w:adjustRightInd w:val="0"/>
        <w:jc w:val="center"/>
      </w:pPr>
    </w:p>
    <w:p w:rsidR="00524C87" w:rsidRPr="00BE41C2" w:rsidRDefault="00524C87">
      <w:pPr>
        <w:widowControl w:val="0"/>
        <w:autoSpaceDE w:val="0"/>
        <w:autoSpaceDN w:val="0"/>
        <w:adjustRightInd w:val="0"/>
        <w:jc w:val="center"/>
      </w:pPr>
    </w:p>
    <w:p w:rsidR="00524C87" w:rsidRPr="00BE41C2" w:rsidRDefault="00524C87">
      <w:pPr>
        <w:jc w:val="center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9"/>
        <w:gridCol w:w="6154"/>
      </w:tblGrid>
      <w:tr w:rsidR="005A67E6" w:rsidRPr="00BE41C2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E6" w:rsidRPr="00BE41C2" w:rsidRDefault="005A67E6" w:rsidP="00B75873">
            <w:pPr>
              <w:autoSpaceDN w:val="0"/>
              <w:jc w:val="center"/>
            </w:pPr>
            <w:r w:rsidRPr="00BE41C2">
              <w:t>Код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E6" w:rsidRDefault="005A67E6" w:rsidP="009E2156">
            <w:pPr>
              <w:autoSpaceDN w:val="0"/>
              <w:jc w:val="center"/>
            </w:pPr>
            <w:r>
              <w:t>25.03.01</w:t>
            </w:r>
          </w:p>
        </w:tc>
      </w:tr>
      <w:tr w:rsidR="005A67E6" w:rsidRPr="00BE41C2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E6" w:rsidRPr="00BE41C2" w:rsidRDefault="005A67E6" w:rsidP="00B75873">
            <w:pPr>
              <w:autoSpaceDN w:val="0"/>
              <w:jc w:val="center"/>
            </w:pPr>
            <w:r w:rsidRPr="00BE41C2">
              <w:t>Наименование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E6" w:rsidRDefault="005A67E6" w:rsidP="009E2156">
            <w:pPr>
              <w:autoSpaceDN w:val="0"/>
              <w:jc w:val="center"/>
            </w:pPr>
            <w:r>
              <w:t>Техническая эксплуатация летательных аппаратов и двигателей</w:t>
            </w:r>
          </w:p>
        </w:tc>
      </w:tr>
      <w:tr w:rsidR="005A67E6" w:rsidRPr="00BE41C2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E6" w:rsidRPr="00BE41C2" w:rsidRDefault="005A67E6" w:rsidP="00B75873">
            <w:pPr>
              <w:autoSpaceDN w:val="0"/>
              <w:jc w:val="center"/>
            </w:pPr>
            <w:r w:rsidRPr="00BE41C2">
              <w:t>Наименование направленности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E6" w:rsidRDefault="005A67E6" w:rsidP="009E2156">
            <w:pPr>
              <w:autoSpaceDN w:val="0"/>
              <w:jc w:val="center"/>
            </w:pPr>
            <w:r>
              <w:t>Эксплуатация и испытания авиационной и космической техники</w:t>
            </w:r>
          </w:p>
        </w:tc>
      </w:tr>
      <w:tr w:rsidR="00B75873" w:rsidRPr="00BE41C2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73" w:rsidRPr="00BE41C2" w:rsidRDefault="00B75873" w:rsidP="00B75873">
            <w:pPr>
              <w:autoSpaceDN w:val="0"/>
              <w:jc w:val="center"/>
            </w:pPr>
            <w:r w:rsidRPr="00BE41C2">
              <w:t>Форма обучения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73" w:rsidRPr="00BE41C2" w:rsidRDefault="00B75873" w:rsidP="00B75873">
            <w:pPr>
              <w:autoSpaceDN w:val="0"/>
              <w:jc w:val="center"/>
            </w:pPr>
            <w:r w:rsidRPr="00BE41C2">
              <w:t>очная</w:t>
            </w:r>
          </w:p>
        </w:tc>
      </w:tr>
    </w:tbl>
    <w:p w:rsidR="00524C87" w:rsidRPr="00BE41C2" w:rsidRDefault="00524C87">
      <w:pPr>
        <w:jc w:val="center"/>
      </w:pPr>
    </w:p>
    <w:p w:rsidR="00524C87" w:rsidRPr="00BE41C2" w:rsidRDefault="00524C87">
      <w:pPr>
        <w:jc w:val="center"/>
      </w:pPr>
    </w:p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524C87"/>
    <w:p w:rsidR="00524C87" w:rsidRPr="00BE41C2" w:rsidRDefault="00B75873">
      <w:pPr>
        <w:jc w:val="center"/>
      </w:pPr>
      <w:r w:rsidRPr="00BE41C2">
        <w:t xml:space="preserve">Санкт-Петербург </w:t>
      </w:r>
      <w:bookmarkStart w:id="5" w:name="year"/>
      <w:bookmarkEnd w:id="5"/>
      <w:r w:rsidR="00BE41C2">
        <w:t>– 202</w:t>
      </w:r>
      <w:r w:rsidR="00231FB0">
        <w:t>4</w:t>
      </w:r>
    </w:p>
    <w:p w:rsidR="00524C87" w:rsidRPr="00BE41C2" w:rsidRDefault="00524C87"/>
    <w:p w:rsidR="00524C87" w:rsidRPr="00BE41C2" w:rsidRDefault="00524C87"/>
    <w:p w:rsidR="00524C87" w:rsidRPr="00BE41C2" w:rsidRDefault="0006172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Ли</w:t>
      </w:r>
      <w:r w:rsidR="00B75873" w:rsidRPr="00BE41C2">
        <w:rPr>
          <w:b/>
          <w:bCs/>
        </w:rPr>
        <w:t>ст согласования</w:t>
      </w:r>
    </w:p>
    <w:p w:rsidR="00524C87" w:rsidRPr="00BE41C2" w:rsidRDefault="00524C87">
      <w:pPr>
        <w:jc w:val="both"/>
        <w:rPr>
          <w:sz w:val="28"/>
          <w:szCs w:val="28"/>
        </w:rPr>
      </w:pPr>
    </w:p>
    <w:p w:rsidR="00B75873" w:rsidRPr="00BE41C2" w:rsidRDefault="00B04A69" w:rsidP="00B75873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90805</wp:posOffset>
            </wp:positionV>
            <wp:extent cx="1002665" cy="676275"/>
            <wp:effectExtent l="19050" t="0" r="6985" b="0"/>
            <wp:wrapNone/>
            <wp:docPr id="7" name="Рисунок 3" descr="C:\Users\user\Desktop\ВАЛЯ\Подписи в png\Овчинн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ЛЯ\Подписи в png\Овчинник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873" w:rsidRPr="00BE41C2">
        <w:t xml:space="preserve">Ответственный за ОП </w:t>
      </w:r>
    </w:p>
    <w:p w:rsidR="00B75873" w:rsidRPr="00BE41C2" w:rsidRDefault="00B75873" w:rsidP="00B75873"/>
    <w:tbl>
      <w:tblPr>
        <w:tblW w:w="5000" w:type="pct"/>
        <w:tblLook w:val="00A0"/>
      </w:tblPr>
      <w:tblGrid>
        <w:gridCol w:w="2944"/>
        <w:gridCol w:w="425"/>
        <w:gridCol w:w="2693"/>
        <w:gridCol w:w="425"/>
        <w:gridCol w:w="3084"/>
      </w:tblGrid>
      <w:tr w:rsidR="00B75873" w:rsidRPr="00BE41C2" w:rsidTr="00B75873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73" w:rsidRPr="00B04A69" w:rsidRDefault="00B04A69" w:rsidP="00B75873">
            <w:pPr>
              <w:autoSpaceDN w:val="0"/>
            </w:pPr>
            <w:r w:rsidRPr="00BE41C2">
              <w:t>доц., к.т.н</w:t>
            </w:r>
            <w:r>
              <w:t>.</w:t>
            </w:r>
          </w:p>
        </w:tc>
        <w:tc>
          <w:tcPr>
            <w:tcW w:w="222" w:type="pct"/>
          </w:tcPr>
          <w:p w:rsidR="00B75873" w:rsidRPr="00BE41C2" w:rsidRDefault="00B75873" w:rsidP="00B75873">
            <w:pPr>
              <w:autoSpaceDN w:val="0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73" w:rsidRPr="00BE41C2" w:rsidRDefault="00BE41C2" w:rsidP="00231FB0">
            <w:pPr>
              <w:autoSpaceDN w:val="0"/>
            </w:pPr>
            <w:r>
              <w:t>2</w:t>
            </w:r>
            <w:r w:rsidR="00231FB0">
              <w:t>4</w:t>
            </w:r>
            <w:r>
              <w:t>.0</w:t>
            </w:r>
            <w:r w:rsidR="00231FB0">
              <w:t>6</w:t>
            </w:r>
            <w:r>
              <w:t>.202</w:t>
            </w:r>
            <w:r w:rsidR="00231FB0">
              <w:t>4</w:t>
            </w:r>
          </w:p>
        </w:tc>
        <w:tc>
          <w:tcPr>
            <w:tcW w:w="222" w:type="pct"/>
          </w:tcPr>
          <w:p w:rsidR="00B75873" w:rsidRPr="00BE41C2" w:rsidRDefault="00B75873" w:rsidP="00B75873">
            <w:pPr>
              <w:autoSpaceDN w:val="0"/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873" w:rsidRPr="00BE41C2" w:rsidRDefault="00B04A69" w:rsidP="00B75873">
            <w:pPr>
              <w:autoSpaceDN w:val="0"/>
            </w:pPr>
            <w:bookmarkStart w:id="6" w:name="fio_otv_ep"/>
            <w:bookmarkEnd w:id="6"/>
            <w:r>
              <w:t>Н</w:t>
            </w:r>
            <w:r w:rsidRPr="00220975">
              <w:t xml:space="preserve">.А. </w:t>
            </w:r>
            <w:r>
              <w:t>Овчинникова</w:t>
            </w:r>
          </w:p>
        </w:tc>
      </w:tr>
      <w:tr w:rsidR="00B75873" w:rsidRPr="00BE41C2" w:rsidTr="00B75873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873" w:rsidRPr="00BE41C2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BE41C2">
              <w:rPr>
                <w:sz w:val="18"/>
                <w:szCs w:val="18"/>
              </w:rPr>
              <w:t>(должность, уч. степень, звание)</w:t>
            </w:r>
          </w:p>
        </w:tc>
        <w:tc>
          <w:tcPr>
            <w:tcW w:w="222" w:type="pct"/>
          </w:tcPr>
          <w:p w:rsidR="00B75873" w:rsidRPr="00BE41C2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873" w:rsidRPr="00BE41C2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BE41C2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222" w:type="pct"/>
          </w:tcPr>
          <w:p w:rsidR="00B75873" w:rsidRPr="00BE41C2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873" w:rsidRPr="00BE41C2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BE41C2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24C87" w:rsidRPr="00BE41C2" w:rsidRDefault="00524C87">
      <w:pPr>
        <w:jc w:val="both"/>
        <w:rPr>
          <w:sz w:val="28"/>
          <w:szCs w:val="28"/>
        </w:rPr>
      </w:pPr>
    </w:p>
    <w:p w:rsidR="00524C87" w:rsidRPr="00BE41C2" w:rsidRDefault="00524C87">
      <w:pPr>
        <w:jc w:val="both"/>
        <w:rPr>
          <w:sz w:val="28"/>
          <w:szCs w:val="28"/>
        </w:rPr>
      </w:pPr>
    </w:p>
    <w:p w:rsidR="00B75873" w:rsidRPr="00BE41C2" w:rsidRDefault="00B75873" w:rsidP="00B75873">
      <w:r w:rsidRPr="00BE41C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2907937</wp:posOffset>
            </wp:positionH>
            <wp:positionV relativeFrom="paragraph">
              <wp:posOffset>152853</wp:posOffset>
            </wp:positionV>
            <wp:extent cx="902970" cy="930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1C2">
        <w:t>Заместитель директора института/ декана факультета № 1_ ГУАП</w:t>
      </w:r>
    </w:p>
    <w:p w:rsidR="00B75873" w:rsidRPr="00BE41C2" w:rsidRDefault="00B75873" w:rsidP="00B75873">
      <w:r w:rsidRPr="00BE41C2">
        <w:t xml:space="preserve">по воспитательной работе </w:t>
      </w:r>
    </w:p>
    <w:p w:rsidR="00B75873" w:rsidRPr="00BE41C2" w:rsidRDefault="00B75873" w:rsidP="00B75873"/>
    <w:p w:rsidR="00B75873" w:rsidRPr="00BE41C2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E41C2">
        <w:t>_доц., к.т.н., доц.</w:t>
      </w:r>
      <w:r w:rsidRPr="00BE41C2">
        <w:tab/>
        <w:t xml:space="preserve"> ___</w:t>
      </w:r>
      <w:r w:rsidR="00BE41C2" w:rsidRPr="00BE41C2">
        <w:rPr>
          <w:u w:val="single"/>
        </w:rPr>
        <w:t>2</w:t>
      </w:r>
      <w:r w:rsidR="00231FB0">
        <w:rPr>
          <w:u w:val="single"/>
        </w:rPr>
        <w:t>4</w:t>
      </w:r>
      <w:r w:rsidR="00BE41C2" w:rsidRPr="00BE41C2">
        <w:rPr>
          <w:u w:val="single"/>
        </w:rPr>
        <w:t>.0</w:t>
      </w:r>
      <w:r w:rsidR="00231FB0">
        <w:rPr>
          <w:u w:val="single"/>
        </w:rPr>
        <w:t>6</w:t>
      </w:r>
      <w:r w:rsidR="00BE41C2" w:rsidRPr="00BE41C2">
        <w:rPr>
          <w:u w:val="single"/>
        </w:rPr>
        <w:t>.202</w:t>
      </w:r>
      <w:r w:rsidR="00231FB0">
        <w:rPr>
          <w:u w:val="single"/>
        </w:rPr>
        <w:t>4</w:t>
      </w:r>
      <w:r w:rsidRPr="00BE41C2">
        <w:t xml:space="preserve">_____ </w:t>
      </w:r>
      <w:r w:rsidRPr="00BE41C2">
        <w:tab/>
        <w:t>___</w:t>
      </w:r>
      <w:r w:rsidRPr="00712C64">
        <w:rPr>
          <w:u w:val="single"/>
        </w:rPr>
        <w:t>А.</w:t>
      </w:r>
      <w:r w:rsidRPr="00BE41C2">
        <w:rPr>
          <w:u w:val="single"/>
        </w:rPr>
        <w:t xml:space="preserve">В. </w:t>
      </w:r>
      <w:proofErr w:type="spellStart"/>
      <w:r w:rsidRPr="00BE41C2">
        <w:rPr>
          <w:u w:val="single"/>
        </w:rPr>
        <w:t>Сумманен</w:t>
      </w:r>
      <w:proofErr w:type="spellEnd"/>
      <w:r w:rsidRPr="00BE41C2">
        <w:t>_____________</w:t>
      </w:r>
    </w:p>
    <w:p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E41C2">
        <w:rPr>
          <w:vertAlign w:val="superscript"/>
        </w:rPr>
        <w:t>(должность, уч. степень, звание)</w:t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:rsidR="00B75873" w:rsidRPr="00B8225D" w:rsidRDefault="00B75873" w:rsidP="00B75873">
      <w:r w:rsidRPr="00B8225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134620</wp:posOffset>
            </wp:positionV>
            <wp:extent cx="790575" cy="1010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873" w:rsidRPr="00B8225D" w:rsidRDefault="00B75873" w:rsidP="00B75873"/>
    <w:p w:rsidR="00B75873" w:rsidRPr="00B8225D" w:rsidRDefault="00B75873" w:rsidP="00B75873">
      <w:r w:rsidRPr="00B8225D">
        <w:t>Начальник Управления по работе с молодежью и стратегическим коммуникациям</w:t>
      </w:r>
    </w:p>
    <w:p w:rsidR="00B75873" w:rsidRPr="00B8225D" w:rsidRDefault="00B75873" w:rsidP="00B75873"/>
    <w:p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8225D">
        <w:tab/>
        <w:t xml:space="preserve"> </w:t>
      </w:r>
      <w:r w:rsidR="00BE41C2" w:rsidRPr="00BE41C2">
        <w:rPr>
          <w:u w:val="single"/>
        </w:rPr>
        <w:t>2</w:t>
      </w:r>
      <w:r w:rsidR="00231FB0">
        <w:rPr>
          <w:u w:val="single"/>
        </w:rPr>
        <w:t>4</w:t>
      </w:r>
      <w:r w:rsidR="00BE41C2" w:rsidRPr="00BE41C2">
        <w:rPr>
          <w:u w:val="single"/>
        </w:rPr>
        <w:t>.0</w:t>
      </w:r>
      <w:r w:rsidR="00231FB0">
        <w:rPr>
          <w:u w:val="single"/>
        </w:rPr>
        <w:t>6</w:t>
      </w:r>
      <w:r w:rsidR="00BE41C2" w:rsidRPr="00BE41C2">
        <w:rPr>
          <w:u w:val="single"/>
        </w:rPr>
        <w:t>.202</w:t>
      </w:r>
      <w:r w:rsidR="00231FB0">
        <w:rPr>
          <w:u w:val="single"/>
        </w:rPr>
        <w:t>4</w:t>
      </w:r>
      <w:r w:rsidRPr="00B8225D">
        <w:t xml:space="preserve"> </w:t>
      </w:r>
      <w:r w:rsidRPr="00B8225D">
        <w:tab/>
      </w:r>
      <w:r w:rsidRPr="00BE41C2">
        <w:rPr>
          <w:u w:val="single"/>
        </w:rPr>
        <w:t>Л.И. Николаева</w:t>
      </w:r>
      <w:r w:rsidRPr="00B8225D">
        <w:t>______________</w:t>
      </w:r>
    </w:p>
    <w:p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2664007</wp:posOffset>
            </wp:positionH>
            <wp:positionV relativeFrom="paragraph">
              <wp:posOffset>142512</wp:posOffset>
            </wp:positionV>
            <wp:extent cx="1397000" cy="990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:rsidR="00B75873" w:rsidRPr="00B8225D" w:rsidRDefault="00B75873" w:rsidP="00B75873"/>
    <w:p w:rsidR="00B75873" w:rsidRPr="00B8225D" w:rsidRDefault="00B75873" w:rsidP="00B75873">
      <w:r w:rsidRPr="00B8225D">
        <w:t>Председатель Совета обучающихся</w:t>
      </w:r>
    </w:p>
    <w:p w:rsidR="00B75873" w:rsidRPr="00B8225D" w:rsidRDefault="00B75873" w:rsidP="00B75873"/>
    <w:p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  <w:rPr>
          <w:sz w:val="20"/>
          <w:szCs w:val="20"/>
        </w:rPr>
      </w:pPr>
      <w:r w:rsidRPr="00B8225D">
        <w:rPr>
          <w:sz w:val="20"/>
          <w:szCs w:val="20"/>
        </w:rPr>
        <w:tab/>
        <w:t xml:space="preserve"> __</w:t>
      </w:r>
      <w:r w:rsidR="00BE41C2" w:rsidRPr="00BE41C2">
        <w:rPr>
          <w:u w:val="single"/>
        </w:rPr>
        <w:t>2</w:t>
      </w:r>
      <w:r w:rsidR="00231FB0">
        <w:rPr>
          <w:u w:val="single"/>
        </w:rPr>
        <w:t>4</w:t>
      </w:r>
      <w:r w:rsidR="00BE41C2" w:rsidRPr="00BE41C2">
        <w:rPr>
          <w:u w:val="single"/>
        </w:rPr>
        <w:t>.0</w:t>
      </w:r>
      <w:r w:rsidR="00231FB0">
        <w:rPr>
          <w:u w:val="single"/>
        </w:rPr>
        <w:t>6</w:t>
      </w:r>
      <w:r w:rsidR="00BE41C2" w:rsidRPr="00BE41C2">
        <w:rPr>
          <w:u w:val="single"/>
        </w:rPr>
        <w:t>.202</w:t>
      </w:r>
      <w:r w:rsidR="00231FB0">
        <w:rPr>
          <w:u w:val="single"/>
        </w:rPr>
        <w:t>4</w:t>
      </w:r>
      <w:r w:rsidRPr="00B8225D">
        <w:rPr>
          <w:sz w:val="20"/>
          <w:szCs w:val="20"/>
        </w:rPr>
        <w:t xml:space="preserve">___ </w:t>
      </w:r>
      <w:r w:rsidRPr="00B8225D">
        <w:rPr>
          <w:sz w:val="20"/>
          <w:szCs w:val="20"/>
        </w:rPr>
        <w:tab/>
      </w:r>
      <w:r w:rsidRPr="00BE41C2">
        <w:rPr>
          <w:u w:val="single"/>
        </w:rPr>
        <w:t>А.А. Канашева</w:t>
      </w:r>
      <w:r w:rsidRPr="00B8225D">
        <w:t>______________</w:t>
      </w:r>
    </w:p>
    <w:p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:rsidR="00524C87" w:rsidRDefault="00524C87"/>
    <w:p w:rsidR="00524C87" w:rsidRDefault="00524C87">
      <w:pPr>
        <w:sectPr w:rsidR="00524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3118"/>
        <w:gridCol w:w="2268"/>
        <w:gridCol w:w="2807"/>
        <w:gridCol w:w="2693"/>
      </w:tblGrid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Дисциплины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воспитания</w:t>
            </w:r>
          </w:p>
        </w:tc>
        <w:tc>
          <w:tcPr>
            <w:tcW w:w="2268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t>Трудоемкость, з.е.</w:t>
            </w:r>
          </w:p>
        </w:tc>
        <w:tc>
          <w:tcPr>
            <w:tcW w:w="2807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реализации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524C87" w:rsidRDefault="00B75873">
            <w:pPr>
              <w:suppressAutoHyphens/>
              <w:jc w:val="center"/>
            </w:pPr>
            <w:r>
              <w:t>3</w:t>
            </w:r>
          </w:p>
        </w:tc>
        <w:tc>
          <w:tcPr>
            <w:tcW w:w="2807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4C87">
        <w:trPr>
          <w:trHeight w:val="315"/>
        </w:trPr>
        <w:tc>
          <w:tcPr>
            <w:tcW w:w="14567" w:type="dxa"/>
            <w:gridSpan w:val="5"/>
          </w:tcPr>
          <w:p w:rsidR="00524C87" w:rsidRDefault="00B75873">
            <w:pPr>
              <w:suppressAutoHyphens/>
              <w:rPr>
                <w:color w:val="FF0000"/>
              </w:rPr>
            </w:pP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Учебная работа.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Гражданское, патриотическое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Духовно-нравственное, научно-образовательное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Социология 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Профессионально-трудовое, научно-образовательное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Культурология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Культурно-творческое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Правоведение или информационное право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Гражданское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>
        <w:trPr>
          <w:trHeight w:val="315"/>
        </w:trPr>
        <w:tc>
          <w:tcPr>
            <w:tcW w:w="3681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118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Экологическое</w:t>
            </w:r>
          </w:p>
        </w:tc>
        <w:tc>
          <w:tcPr>
            <w:tcW w:w="2268" w:type="dxa"/>
            <w:vAlign w:val="center"/>
          </w:tcPr>
          <w:p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</w:tbl>
    <w:p w:rsidR="00524C87" w:rsidRDefault="00524C87"/>
    <w:tbl>
      <w:tblPr>
        <w:tblStyle w:val="a5"/>
        <w:tblW w:w="0" w:type="auto"/>
        <w:tblLook w:val="04A0"/>
      </w:tblPr>
      <w:tblGrid>
        <w:gridCol w:w="817"/>
        <w:gridCol w:w="6799"/>
        <w:gridCol w:w="2976"/>
        <w:gridCol w:w="1701"/>
        <w:gridCol w:w="2267"/>
      </w:tblGrid>
      <w:tr w:rsidR="00524C87">
        <w:tc>
          <w:tcPr>
            <w:tcW w:w="14560" w:type="dxa"/>
            <w:gridSpan w:val="5"/>
          </w:tcPr>
          <w:p w:rsidR="00524C87" w:rsidRDefault="00B75873">
            <w:pPr>
              <w:jc w:val="both"/>
            </w:pPr>
            <w:r>
              <w:rPr>
                <w:b/>
                <w:color w:val="000000"/>
              </w:rPr>
              <w:t>Внеучебная работа. Виды воспитательной деятельности:</w:t>
            </w:r>
            <w:r>
              <w:rPr>
                <w:b/>
              </w:rPr>
              <w:t xml:space="preserve"> проектная, вовлечение студентов в профориентацию; волонтерская (добровольческая) деятельность, деятельность по развитию студенческих объединений; </w:t>
            </w:r>
            <w:r>
              <w:rPr>
                <w:b/>
                <w:color w:val="000000"/>
              </w:rPr>
              <w:t>социокультурная деятельность; творческая, досуговая деятельность; деятельность по организации и проведению значимых событий и мероприятий гражданско-патриотической направленности; деятельность по организации и проведению значимых событий и мероприятий физкультурно-спортивной направленности.</w:t>
            </w:r>
          </w:p>
        </w:tc>
      </w:tr>
      <w:tr w:rsidR="00524C87">
        <w:tc>
          <w:tcPr>
            <w:tcW w:w="14560" w:type="dxa"/>
            <w:gridSpan w:val="5"/>
          </w:tcPr>
          <w:p w:rsidR="00524C87" w:rsidRDefault="00B75873">
            <w:pPr>
              <w:jc w:val="center"/>
            </w:pPr>
            <w:r>
              <w:rPr>
                <w:b/>
                <w:sz w:val="20"/>
                <w:szCs w:val="20"/>
              </w:rPr>
              <w:t>1 курс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:rsidR="00524C87" w:rsidRDefault="00B75873">
            <w:pPr>
              <w:jc w:val="center"/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:rsidR="00524C87" w:rsidRDefault="00B75873">
            <w:r>
              <w:t>Сроки реализации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Самостоятельная работа студента (изучение литературы, работа с электронными ресурсами, подготовка к аудиторным занятиям) </w:t>
            </w:r>
          </w:p>
        </w:tc>
        <w:tc>
          <w:tcPr>
            <w:tcW w:w="2976" w:type="dxa"/>
          </w:tcPr>
          <w:p w:rsidR="00524C87" w:rsidRDefault="00B75873">
            <w:pPr>
              <w:rPr>
                <w:lang w:val="en-US"/>
              </w:rPr>
            </w:pPr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24C87" w:rsidRDefault="00B75873">
            <w:pPr>
              <w:jc w:val="center"/>
            </w:pPr>
            <w:r>
              <w:t xml:space="preserve">Вне расписания аудиторных </w:t>
            </w:r>
            <w:r>
              <w:lastRenderedPageBreak/>
              <w:t>занятий</w:t>
            </w:r>
          </w:p>
        </w:tc>
        <w:tc>
          <w:tcPr>
            <w:tcW w:w="2267" w:type="dxa"/>
            <w:vAlign w:val="center"/>
          </w:tcPr>
          <w:p w:rsidR="00524C87" w:rsidRDefault="00B75873">
            <w:r>
              <w:lastRenderedPageBreak/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</w:t>
            </w:r>
            <w:r>
              <w:lastRenderedPageBreak/>
              <w:t>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Ежемесячно в </w:t>
            </w:r>
            <w:r>
              <w:lastRenderedPageBreak/>
              <w:t xml:space="preserve">течение года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:rsidR="00524C87" w:rsidRDefault="00B75873">
            <w:r>
              <w:t xml:space="preserve">Физическое 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Посещение культурно-массовых  и спортивных, оздоровительных и физкультурных мероприятий ГУАП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1 семестр, 2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1 семестр, 2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1 семестр, 2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 xml:space="preserve">Знакомство с кафедрой, со специальностью, лабораториями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Сентябрь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>Беседа по теме «Мои права и обязанности» (ознакомление с Конституцией РФ, Уставом ГУАП, правилами внутреннего распорядка ГУАП и другими ЛНА)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Сентябрь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Обзорная экскурсия по городу «Град Петра»</w:t>
            </w:r>
          </w:p>
        </w:tc>
        <w:tc>
          <w:tcPr>
            <w:tcW w:w="2976" w:type="dxa"/>
          </w:tcPr>
          <w:p w:rsidR="00524C87" w:rsidRDefault="00B75873">
            <w:r>
              <w:t xml:space="preserve">Патриотическое, гражданское, культурно-творческое 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Сентябрь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Культурно-массовое мероприятие «Посвящение в первокурсники»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Сентябрь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Презентация «Творческих студий и объединений»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Сентябрь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Экскурсия в Инженерную школу ГУАП 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Программа для первокурсников «Студент высокого полета»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культурно-творческое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Сентябрь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</w:tcPr>
          <w:p w:rsidR="00524C87" w:rsidRDefault="00B75873">
            <w:r>
              <w:t>Экологическое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Октябрь,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Конкурс «Лучшая студенческая группа 1 курса»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Социальная акция «День борьбы со СПИДом»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>Декабрь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Январь – июнь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Конкурс «Лучший староста ГУАП»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Февраль –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Конкурс «Лучший профорг ГУАП»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Февраль –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«Зеленый ГУАП»</w:t>
            </w:r>
          </w:p>
        </w:tc>
        <w:tc>
          <w:tcPr>
            <w:tcW w:w="2976" w:type="dxa"/>
          </w:tcPr>
          <w:p w:rsidR="00524C87" w:rsidRDefault="00B75873">
            <w:r>
              <w:t>Экологическое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– май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в конкурсном отборе на получение именных стипендий Правительства РФ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:rsidR="00524C87" w:rsidRDefault="00524C87"/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– июль </w:t>
            </w:r>
          </w:p>
        </w:tc>
      </w:tr>
      <w:tr w:rsidR="00524C87">
        <w:tc>
          <w:tcPr>
            <w:tcW w:w="14560" w:type="dxa"/>
            <w:gridSpan w:val="5"/>
          </w:tcPr>
          <w:p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:rsidR="00524C87" w:rsidRDefault="00B75873">
            <w:pPr>
              <w:jc w:val="center"/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Ежемесячно в течение года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:rsidR="00524C87" w:rsidRDefault="00B75873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Посещение культурно-массовых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Лекции-беседы о профилактике немедицинского потребления </w:t>
            </w:r>
            <w:r>
              <w:lastRenderedPageBreak/>
              <w:t>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lastRenderedPageBreak/>
              <w:t>Гражданское, духовно-</w:t>
            </w:r>
            <w:r>
              <w:lastRenderedPageBreak/>
              <w:t xml:space="preserve">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3 семестр, 4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Проект «Шаг к успеху»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Программа «Молодой ученый»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3 семестр, 4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4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Сентябрь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Октябрь,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Социальная акция «День борьбы со СПИДом»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Декабрь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Январь – июнь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Январь-апрель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Конкурс «Лучший староста ГУАП»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Февраль –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Конкурс «Лучший профорг ГУАП»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Февраль –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«Зеленый ГУАП»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– май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– июнь </w:t>
            </w:r>
          </w:p>
        </w:tc>
      </w:tr>
      <w:tr w:rsidR="00524C87">
        <w:tc>
          <w:tcPr>
            <w:tcW w:w="14560" w:type="dxa"/>
            <w:gridSpan w:val="5"/>
            <w:vAlign w:val="center"/>
          </w:tcPr>
          <w:p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B75873">
            <w:pPr>
              <w:jc w:val="center"/>
            </w:pPr>
            <w:r>
              <w:lastRenderedPageBreak/>
              <w:t>№</w:t>
            </w: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Ежемесячно в течение года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:rsidR="00524C87" w:rsidRDefault="00B75873">
            <w:r>
              <w:t xml:space="preserve">Физическое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мероприятий по иммунопрофилактике инфекционных </w:t>
            </w:r>
            <w:r>
              <w:lastRenderedPageBreak/>
              <w:t>болезней</w:t>
            </w:r>
          </w:p>
        </w:tc>
        <w:tc>
          <w:tcPr>
            <w:tcW w:w="2976" w:type="dxa"/>
          </w:tcPr>
          <w:p w:rsidR="00524C87" w:rsidRDefault="00B75873">
            <w:r>
              <w:lastRenderedPageBreak/>
              <w:t>Гражданское, духовно-</w:t>
            </w:r>
            <w:r>
              <w:lastRenderedPageBreak/>
              <w:t xml:space="preserve">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6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Сентябрь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Октябрь,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Октябрь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Январь – июнь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Январь - апрель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Март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 xml:space="preserve">Апрель – июнь </w:t>
            </w:r>
          </w:p>
        </w:tc>
      </w:tr>
      <w:tr w:rsidR="00524C87">
        <w:tc>
          <w:tcPr>
            <w:tcW w:w="14560" w:type="dxa"/>
            <w:gridSpan w:val="5"/>
            <w:vAlign w:val="center"/>
          </w:tcPr>
          <w:p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курс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:rsidR="00524C87" w:rsidRDefault="00B75873">
            <w:pPr>
              <w:jc w:val="center"/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Ежемесячно в течение года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:rsidR="00524C87" w:rsidRDefault="00B75873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Лекции-беседы о профилактике немедицинского потребления </w:t>
            </w:r>
            <w:r>
              <w:lastRenderedPageBreak/>
              <w:t>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</w:tcPr>
          <w:p w:rsidR="00524C87" w:rsidRDefault="00B75873">
            <w:r>
              <w:lastRenderedPageBreak/>
              <w:t xml:space="preserve">Гражданское, </w:t>
            </w:r>
            <w:r>
              <w:lastRenderedPageBreak/>
              <w:t>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профессионально-трудовое,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</w:tcPr>
          <w:p w:rsidR="00524C87" w:rsidRDefault="00B75873">
            <w:r>
              <w:t xml:space="preserve">7 семестр, 8 семестр 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в конкурсном отборе на звание «Лучший выпускник»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8 семестр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Сентябрь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Октябрь, апрель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Октябрь – ноябрь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Январь – июнь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 xml:space="preserve">Апрель – июнь </w:t>
            </w:r>
          </w:p>
        </w:tc>
      </w:tr>
      <w:tr w:rsidR="00524C87">
        <w:tc>
          <w:tcPr>
            <w:tcW w:w="14560" w:type="dxa"/>
            <w:gridSpan w:val="5"/>
            <w:vAlign w:val="center"/>
          </w:tcPr>
          <w:p w:rsidR="00524C87" w:rsidRDefault="00B75873">
            <w:pPr>
              <w:jc w:val="center"/>
            </w:pPr>
            <w:r>
              <w:t xml:space="preserve">5 курс 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:rsidR="00524C87" w:rsidRDefault="00B75873">
            <w:pPr>
              <w:jc w:val="center"/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Ежемесячно в течение года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:rsidR="00524C87" w:rsidRDefault="00B75873">
            <w:r>
              <w:t>Физическое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</w:tcPr>
          <w:p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Гражданское, профессионально-трудовое, культурно-творческое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  <w:tr w:rsidR="00524C87">
        <w:tc>
          <w:tcPr>
            <w:tcW w:w="817" w:type="dxa"/>
            <w:vAlign w:val="center"/>
          </w:tcPr>
          <w:p w:rsidR="00524C87" w:rsidRDefault="00524C8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Align w:val="center"/>
          </w:tcPr>
          <w:p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:rsidR="00524C87" w:rsidRDefault="00B75873">
            <w:r>
              <w:t>9 семестр</w:t>
            </w:r>
          </w:p>
        </w:tc>
      </w:tr>
    </w:tbl>
    <w:p w:rsidR="00524C87" w:rsidRDefault="00524C87"/>
    <w:p w:rsidR="00B75873" w:rsidRPr="00B8225D" w:rsidRDefault="00B75873" w:rsidP="00B75873">
      <w:r w:rsidRPr="00B8225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2907937</wp:posOffset>
            </wp:positionH>
            <wp:positionV relativeFrom="paragraph">
              <wp:posOffset>152853</wp:posOffset>
            </wp:positionV>
            <wp:extent cx="902970" cy="930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25D">
        <w:t>Заместитель директора института/ декана факультета № 1_ ГУАП</w:t>
      </w:r>
    </w:p>
    <w:p w:rsidR="00B75873" w:rsidRPr="00B8225D" w:rsidRDefault="00B75873" w:rsidP="00B75873">
      <w:r w:rsidRPr="00B8225D">
        <w:t xml:space="preserve">по воспитательной работе </w:t>
      </w:r>
    </w:p>
    <w:p w:rsidR="00B75873" w:rsidRPr="00B8225D" w:rsidRDefault="00B75873" w:rsidP="00B75873"/>
    <w:p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E41C2">
        <w:rPr>
          <w:u w:val="single"/>
        </w:rPr>
        <w:t>доц., к.т.н., доц.</w:t>
      </w:r>
      <w:r w:rsidRPr="00B8225D">
        <w:tab/>
        <w:t xml:space="preserve"> ___</w:t>
      </w:r>
      <w:r w:rsidR="00BE41C2" w:rsidRPr="00BE41C2">
        <w:rPr>
          <w:u w:val="single"/>
        </w:rPr>
        <w:t>2</w:t>
      </w:r>
      <w:r w:rsidR="00231FB0">
        <w:rPr>
          <w:u w:val="single"/>
        </w:rPr>
        <w:t>4</w:t>
      </w:r>
      <w:r w:rsidR="00BE41C2" w:rsidRPr="00BE41C2">
        <w:rPr>
          <w:u w:val="single"/>
        </w:rPr>
        <w:t>.0</w:t>
      </w:r>
      <w:r w:rsidR="00231FB0">
        <w:rPr>
          <w:u w:val="single"/>
        </w:rPr>
        <w:t>6</w:t>
      </w:r>
      <w:r w:rsidR="00BE41C2" w:rsidRPr="00BE41C2">
        <w:rPr>
          <w:u w:val="single"/>
        </w:rPr>
        <w:t>.202</w:t>
      </w:r>
      <w:r w:rsidR="00231FB0">
        <w:rPr>
          <w:u w:val="single"/>
        </w:rPr>
        <w:t>4</w:t>
      </w:r>
      <w:r w:rsidRPr="00B8225D">
        <w:t xml:space="preserve">_____ </w:t>
      </w:r>
      <w:r w:rsidRPr="00B8225D">
        <w:tab/>
        <w:t>___</w:t>
      </w:r>
      <w:r w:rsidRPr="00BE41C2">
        <w:rPr>
          <w:u w:val="single"/>
        </w:rPr>
        <w:t xml:space="preserve">А.В. </w:t>
      </w:r>
      <w:proofErr w:type="spellStart"/>
      <w:r w:rsidRPr="00BE41C2">
        <w:rPr>
          <w:u w:val="single"/>
        </w:rPr>
        <w:t>Сумманен</w:t>
      </w:r>
      <w:proofErr w:type="spellEnd"/>
      <w:r w:rsidRPr="00B8225D">
        <w:t>_____________</w:t>
      </w:r>
    </w:p>
    <w:p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vertAlign w:val="superscript"/>
        </w:rPr>
        <w:t>(должность, уч. степень, звание)</w:t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:rsidR="00524C87" w:rsidRDefault="00524C87" w:rsidP="00B75873"/>
    <w:sectPr w:rsidR="00524C87" w:rsidSect="00B55C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80"/>
    <w:family w:val="auto"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C2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E02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C66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3CB6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87"/>
    <w:rsid w:val="00061729"/>
    <w:rsid w:val="001B177D"/>
    <w:rsid w:val="00231FB0"/>
    <w:rsid w:val="003A20C4"/>
    <w:rsid w:val="003C05E0"/>
    <w:rsid w:val="00437DC7"/>
    <w:rsid w:val="00524C87"/>
    <w:rsid w:val="0056492D"/>
    <w:rsid w:val="005A67E6"/>
    <w:rsid w:val="00712C64"/>
    <w:rsid w:val="00846A76"/>
    <w:rsid w:val="008D5133"/>
    <w:rsid w:val="00B04A69"/>
    <w:rsid w:val="00B55CBA"/>
    <w:rsid w:val="00B75873"/>
    <w:rsid w:val="00BE41C2"/>
    <w:rsid w:val="00C57508"/>
    <w:rsid w:val="00C80D6B"/>
    <w:rsid w:val="00DF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A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55C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5C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55C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55CB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B55CBA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B55CB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B55CBA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Канашева</dc:creator>
  <cp:lastModifiedBy>do</cp:lastModifiedBy>
  <cp:revision>5</cp:revision>
  <cp:lastPrinted>2022-09-06T14:37:00Z</cp:lastPrinted>
  <dcterms:created xsi:type="dcterms:W3CDTF">2022-12-05T13:27:00Z</dcterms:created>
  <dcterms:modified xsi:type="dcterms:W3CDTF">2024-09-17T11:06:00Z</dcterms:modified>
</cp:coreProperties>
</file>